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D2" w:rsidRPr="0063142E" w:rsidRDefault="000B0CD2" w:rsidP="000B0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</w:t>
      </w:r>
      <w:r>
        <w:rPr>
          <w:rFonts w:eastAsia="Times New Roman" w:cs="Times New Roman"/>
          <w:szCs w:val="24"/>
        </w:rPr>
        <w:t xml:space="preserve">                                                               </w:t>
      </w:r>
      <w:r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" w:cs="Times New Roman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                                     </w:t>
      </w:r>
    </w:p>
    <w:p w:rsidR="000B0CD2" w:rsidRDefault="000B0CD2" w:rsidP="000B0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                          </w:t>
      </w:r>
      <w:r>
        <w:rPr>
          <w:rFonts w:eastAsia="Times New Roman" w:cs="Times New Roman"/>
          <w:szCs w:val="24"/>
        </w:rPr>
        <w:t xml:space="preserve">                            </w:t>
      </w:r>
      <w:r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«СШ№35»</w:t>
      </w:r>
    </w:p>
    <w:p w:rsidR="000B0CD2" w:rsidRDefault="000B0CD2" w:rsidP="000B0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                                              </w:t>
      </w:r>
    </w:p>
    <w:p w:rsidR="000B0CD2" w:rsidRPr="0063142E" w:rsidRDefault="000B0CD2" w:rsidP="000B0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«СШ№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0B0CD2" w:rsidRPr="00774808" w:rsidRDefault="000B0CD2" w:rsidP="000B0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185-ОД</w:t>
      </w:r>
      <w:r w:rsidRPr="00886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604B0" w:rsidRDefault="001604B0" w:rsidP="001604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(карта) коррупционных рисков МАОУ «СШ № 35» г. Хабаровска</w:t>
      </w:r>
    </w:p>
    <w:p w:rsidR="001604B0" w:rsidRDefault="001604B0" w:rsidP="001604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055C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055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p w:rsidR="001604B0" w:rsidRDefault="001604B0" w:rsidP="001604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3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409"/>
        <w:gridCol w:w="2552"/>
        <w:gridCol w:w="3969"/>
        <w:gridCol w:w="1511"/>
      </w:tblGrid>
      <w:tr w:rsidR="001604B0" w:rsidRPr="0004370F" w:rsidTr="001604B0">
        <w:tc>
          <w:tcPr>
            <w:tcW w:w="1838" w:type="dxa"/>
            <w:vMerge w:val="restart"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  <w:vMerge w:val="restart"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Критическая точка</w:t>
            </w:r>
          </w:p>
        </w:tc>
        <w:tc>
          <w:tcPr>
            <w:tcW w:w="2409" w:type="dxa"/>
            <w:vMerge w:val="restart"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2552" w:type="dxa"/>
            <w:vMerge w:val="restart"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480" w:type="dxa"/>
            <w:gridSpan w:val="2"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1604B0" w:rsidRPr="0004370F" w:rsidTr="001604B0">
        <w:tc>
          <w:tcPr>
            <w:tcW w:w="1838" w:type="dxa"/>
            <w:vMerge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</w:t>
            </w:r>
          </w:p>
        </w:tc>
        <w:tc>
          <w:tcPr>
            <w:tcW w:w="1511" w:type="dxa"/>
          </w:tcPr>
          <w:p w:rsidR="001604B0" w:rsidRPr="001604B0" w:rsidRDefault="001604B0" w:rsidP="0074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4B0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Предлагаемые </w:t>
            </w:r>
          </w:p>
        </w:tc>
      </w:tr>
      <w:tr w:rsidR="001604B0" w:rsidRPr="0004370F" w:rsidTr="001604B0">
        <w:tc>
          <w:tcPr>
            <w:tcW w:w="1838" w:type="dxa"/>
          </w:tcPr>
          <w:p w:rsidR="001604B0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и услуг для нужд учреждения</w:t>
            </w:r>
          </w:p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 аренду муниципального имущества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работника (группы работников) полномочий совершить действие (бездействие), которое позволяет получить выгоду (преимущество) работнику учреждения, физическому и (или) юридическому лицу, взаимодействующему с учреждением.</w:t>
            </w:r>
          </w:p>
        </w:tc>
        <w:tc>
          <w:tcPr>
            <w:tcW w:w="240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закупке для нужд учреждения товаров (услуг), предоставления в аренду имущества с нарушением установленных процедур,  на заведомо невыгодных условиях в целях получения незаконного вознаграждения или иной выгоды от поставщика (подрядчика).</w:t>
            </w:r>
          </w:p>
        </w:tc>
        <w:tc>
          <w:tcPr>
            <w:tcW w:w="2552" w:type="dxa"/>
          </w:tcPr>
          <w:p w:rsidR="001604B0" w:rsidRPr="0004370F" w:rsidRDefault="001604B0" w:rsidP="00620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АХ</w:t>
            </w:r>
            <w:r w:rsidR="00620D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детальная регламентация проведения закупки, заключения договора аренды, закрепление четких оснований и критериев принятия любых решений, влекущих конкурентное распределение выгоды (преимущества), сведение к минимуму дискреционных полномочий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>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исключение ситуаций, при которых работник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совмещает функции по исполнению решения и контролю за его исполнением; 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; 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70F">
              <w:rPr>
                <w:rFonts w:cs="Minion Pro"/>
                <w:color w:val="000000"/>
              </w:rPr>
              <w:lastRenderedPageBreak/>
              <w:t xml:space="preserve">- информирование контрагентов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о последствиях </w:t>
            </w:r>
            <w:r w:rsidRPr="0004370F">
              <w:rPr>
                <w:rFonts w:ascii="Times New Roman" w:hAnsi="Times New Roman" w:cs="Times New Roman"/>
                <w:color w:val="000000"/>
              </w:rPr>
              <w:t xml:space="preserve">коррупционных правонарушений;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совершенствование механизма принятия на работу работников, направленное, в том числе на выявление и урегулирование конфликта интересов.</w:t>
            </w: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B0" w:rsidRPr="0004370F" w:rsidTr="001604B0">
        <w:tc>
          <w:tcPr>
            <w:tcW w:w="1838" w:type="dxa"/>
          </w:tcPr>
          <w:p w:rsidR="001604B0" w:rsidRPr="005A4F94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кадровых вопросов</w:t>
            </w:r>
            <w:r w:rsidRPr="005A4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принятие на работу работников</w:t>
            </w:r>
          </w:p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вынесение поощрений и взысканий</w:t>
            </w:r>
          </w:p>
          <w:p w:rsidR="001604B0" w:rsidRPr="005A4F94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заключение фиктивных трудовых договоров</w:t>
            </w:r>
          </w:p>
          <w:p w:rsidR="001604B0" w:rsidRPr="005A4F94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распределение фондов оплаты труда, стимулирующих и других выплат</w:t>
            </w:r>
          </w:p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распределение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обязанностей.</w:t>
            </w:r>
          </w:p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у работника (группы работников) учреждения полномочий по решению кадровых вопросов которые позволяют ему получить материальную выгоду, лояльное отношение работников учреждения.</w:t>
            </w:r>
          </w:p>
        </w:tc>
        <w:tc>
          <w:tcPr>
            <w:tcW w:w="240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по кадровым вопросам 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нарушением действующего трудового законодательства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получения незаконного материального вознаграждения или иной выгоды, лояльного отношения работников учреждения.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инспектор по кадрам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pStyle w:val="a4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детальная регламентация принятия решений при заключении трудовых договоров с работниками, вынесении поощрений и взысканий, распределении фондов оплаты труда, стимулирующих и других выплат, распределение должностных обязанностей</w:t>
            </w:r>
          </w:p>
          <w:p w:rsidR="001604B0" w:rsidRPr="001604B0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</w:t>
            </w:r>
            <w:r w:rsidRPr="001604B0">
              <w:rPr>
                <w:rFonts w:cs="Minion Pro"/>
                <w:color w:val="000000"/>
              </w:rPr>
              <w:t>;</w:t>
            </w:r>
          </w:p>
          <w:p w:rsidR="001604B0" w:rsidRPr="0004370F" w:rsidRDefault="001604B0" w:rsidP="001604B0">
            <w:pPr>
              <w:pStyle w:val="Pa1"/>
              <w:spacing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 исключение ситуаций, при которых работник </w:t>
            </w:r>
            <w:proofErr w:type="gramStart"/>
            <w:r w:rsidRPr="0004370F">
              <w:rPr>
                <w:rFonts w:ascii="Times New Roman" w:hAnsi="Times New Roman" w:cs="Times New Roman"/>
                <w:color w:val="000000"/>
              </w:rPr>
              <w:t>учреждения  совмещает</w:t>
            </w:r>
            <w:proofErr w:type="gramEnd"/>
            <w:r w:rsidRPr="0004370F">
              <w:rPr>
                <w:rFonts w:ascii="Times New Roman" w:hAnsi="Times New Roman" w:cs="Times New Roman"/>
                <w:color w:val="000000"/>
              </w:rPr>
              <w:t xml:space="preserve"> функции по исполнению решения и контролю за его исполнением; </w:t>
            </w:r>
          </w:p>
          <w:p w:rsidR="001604B0" w:rsidRPr="0004370F" w:rsidRDefault="001604B0" w:rsidP="001604B0">
            <w:pPr>
              <w:pStyle w:val="Pa1"/>
              <w:spacing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70F">
              <w:rPr>
                <w:rFonts w:ascii="Times New Roman" w:hAnsi="Times New Roman" w:cs="Times New Roman"/>
              </w:rPr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</w:rPr>
              <w:t xml:space="preserve">совершенствование механизмов выявления конфликта интересов в деятельности работников учреждения; </w:t>
            </w:r>
          </w:p>
          <w:p w:rsidR="001604B0" w:rsidRPr="0004370F" w:rsidRDefault="001604B0" w:rsidP="001604B0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учреждения своевременно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>-</w:t>
            </w:r>
            <w:r w:rsidRPr="0004370F">
              <w:rPr>
                <w:rFonts w:ascii="Times New Roman" w:hAnsi="Times New Roman" w:cs="Times New Roman"/>
              </w:rPr>
              <w:t xml:space="preserve"> </w:t>
            </w:r>
            <w:r w:rsidRPr="0004370F">
              <w:rPr>
                <w:rFonts w:ascii="Times New Roman" w:hAnsi="Times New Roman" w:cs="Times New Roman"/>
                <w:color w:val="000000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1604B0" w:rsidRPr="0004370F" w:rsidRDefault="001604B0" w:rsidP="001604B0">
            <w:pPr>
              <w:spacing w:after="0" w:line="240" w:lineRule="auto"/>
              <w:ind w:left="62"/>
              <w:jc w:val="both"/>
              <w:rPr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механизма принятия на работу работников, направленное, в том числе на выявление и урегулирование конфликта интере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B0" w:rsidRPr="0004370F" w:rsidTr="001604B0">
        <w:tc>
          <w:tcPr>
            <w:tcW w:w="1838" w:type="dxa"/>
          </w:tcPr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распределение добровольных пожертвований.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работника (группы работников) учреждения полномочий совершить действие (бездействие), которое позволяет получить выгоду (преимущество) работнику учреждения.</w:t>
            </w:r>
          </w:p>
        </w:tc>
        <w:tc>
          <w:tcPr>
            <w:tcW w:w="240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приеме и распределении добровольных пожертвований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нарушением установленных процедур в целях получения незаконного вознаграждения или иной выгоды.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АХР, классные руководители.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детальная регламентация процедуры 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приема и распределении добровольных пожертвований;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ascii="Times New Roman" w:hAnsi="Times New Roman" w:cs="Times New Roman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исключение ситуаций, при которых работник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совмещает функции по исполнению решения и контролю за его исполнением; 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учреждения своевременно сообщить о замеченных ими случаях возможных коррупционных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370F">
              <w:rPr>
                <w:rFonts w:cs="Minion Pro"/>
                <w:color w:val="000000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, в том числе жалоб и обращений граждан и организаций, публикаций в средствах массовой информации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B0" w:rsidRPr="0004370F" w:rsidTr="001604B0">
        <w:tc>
          <w:tcPr>
            <w:tcW w:w="1838" w:type="dxa"/>
          </w:tcPr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персональных данных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работника (группы работников) учреждения полномочий совершить действие (бездействие) по незаконному сбору и передаче персональных в целях получения выгоды.</w:t>
            </w:r>
          </w:p>
        </w:tc>
        <w:tc>
          <w:tcPr>
            <w:tcW w:w="240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нарушением установленных процедур в целях получения  незаконного вознаграждения или иной выгоды.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инспектор по кадрам, классные руководители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-детальная регламентация процедуры </w:t>
            </w:r>
            <w:r w:rsidRPr="0004370F">
              <w:rPr>
                <w:rFonts w:ascii="Times New Roman" w:hAnsi="Times New Roman" w:cs="Times New Roman"/>
              </w:rPr>
              <w:t>обработки персональных данных;</w:t>
            </w:r>
          </w:p>
          <w:p w:rsidR="001604B0" w:rsidRPr="007917C3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ascii="Times New Roman" w:hAnsi="Times New Roman" w:cs="Times New Roman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</w:t>
            </w:r>
            <w:r w:rsidRPr="007917C3">
              <w:rPr>
                <w:rFonts w:cs="Minion Pro"/>
                <w:color w:val="000000"/>
              </w:rPr>
              <w:t>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исключение ситуаций, при которых работник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совмещает функции по исполнению решения и контролю за его исполнением; 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механизмов, позволяющих работникам учреждения своевременно сообщить о замеченных ими случаях возможных коррупционных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>, в том числе жалоб и обращений граждан и организаций, публикаций в средствах массовой информации;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информирование контрагентов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о последствиях </w:t>
            </w:r>
            <w:r w:rsidRPr="0004370F">
              <w:rPr>
                <w:rFonts w:ascii="Times New Roman" w:hAnsi="Times New Roman" w:cs="Times New Roman"/>
                <w:color w:val="000000"/>
              </w:rPr>
              <w:t xml:space="preserve">коррупционных правонарушений;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механизма принятия на работу работников, направленное, в том числе на выявление и урегулирование конфликта интересов;</w:t>
            </w: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B0" w:rsidRPr="0004370F" w:rsidTr="001604B0">
        <w:tc>
          <w:tcPr>
            <w:tcW w:w="1838" w:type="dxa"/>
          </w:tcPr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Взаимоотношение с должностными лицами органов власти, правоохранительных и контролирующих органов.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 работника (группы работников) учреждения 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заинтересованности в решении вопросов служебной деятельности для получения  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материальной выгоды, лояльного отношения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должностных 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лиц органов власти, правоохранительных и контролирующих органов.</w:t>
            </w:r>
          </w:p>
        </w:tc>
        <w:tc>
          <w:tcPr>
            <w:tcW w:w="240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Дарение подарков, использование должностных полномочий для решения личных вопросов представителей органов власти, правоохранительных и контролирующих 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с нарушением установленных процедур.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процедуры </w:t>
            </w:r>
            <w:r w:rsidRPr="0004370F">
              <w:rPr>
                <w:rFonts w:ascii="Times New Roman" w:hAnsi="Times New Roman" w:cs="Times New Roman"/>
              </w:rPr>
              <w:t>взаимоотношения с должностными лицами органов власти, правоохранительных и контролирующих органов;</w:t>
            </w:r>
          </w:p>
          <w:p w:rsidR="001604B0" w:rsidRPr="008A4C79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ascii="Times New Roman" w:hAnsi="Times New Roman" w:cs="Times New Roman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</w:t>
            </w:r>
            <w:r w:rsidRPr="008A4C79">
              <w:rPr>
                <w:rFonts w:cs="Minion Pro"/>
                <w:color w:val="000000"/>
              </w:rPr>
              <w:t>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исключение ситуаций, при которых работник </w:t>
            </w:r>
            <w:proofErr w:type="gramStart"/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 совмещает</w:t>
            </w:r>
            <w:proofErr w:type="gramEnd"/>
            <w:r w:rsidRPr="0004370F">
              <w:rPr>
                <w:rFonts w:cs="Minion Pro"/>
                <w:color w:val="000000"/>
              </w:rPr>
              <w:t xml:space="preserve"> </w:t>
            </w:r>
            <w:r w:rsidRPr="0004370F">
              <w:rPr>
                <w:rFonts w:cs="Minion Pro"/>
                <w:color w:val="000000"/>
              </w:rPr>
              <w:lastRenderedPageBreak/>
              <w:t>функции по исполнению решения и контролю за его испол</w:t>
            </w:r>
            <w:r>
              <w:rPr>
                <w:rFonts w:cs="Minion Pro"/>
                <w:color w:val="000000"/>
              </w:rPr>
              <w:t>нением;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механизмов, позволяющих работникам учреждения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>, в том числе жалоб и обращений граждан и организаций, публикаций в средствах массовой информации</w:t>
            </w:r>
            <w:r>
              <w:rPr>
                <w:rFonts w:cs="Minion Pro"/>
                <w:color w:val="000000"/>
              </w:rPr>
              <w:t>,</w:t>
            </w:r>
            <w:r w:rsidRPr="0004370F">
              <w:rPr>
                <w:rFonts w:cs="Minion Pro"/>
                <w:color w:val="000000"/>
              </w:rPr>
              <w:t xml:space="preserve"> создание эффективной «горячей линии»;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информирование контрагентов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о последствиях </w:t>
            </w:r>
            <w:r w:rsidRPr="0004370F">
              <w:rPr>
                <w:rFonts w:ascii="Times New Roman" w:hAnsi="Times New Roman" w:cs="Times New Roman"/>
                <w:color w:val="000000"/>
              </w:rPr>
              <w:t xml:space="preserve">коррупционных правонарушений;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</w:t>
            </w:r>
          </w:p>
          <w:p w:rsidR="001604B0" w:rsidRPr="0004370F" w:rsidRDefault="001604B0" w:rsidP="0016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B0" w:rsidRPr="0004370F" w:rsidTr="001604B0">
        <w:tc>
          <w:tcPr>
            <w:tcW w:w="1838" w:type="dxa"/>
          </w:tcPr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работника (группы работников) учреждения полномочий по оценке успеваемости обучающихся в целях получения материальной или иной выгоды.</w:t>
            </w:r>
          </w:p>
        </w:tc>
        <w:tc>
          <w:tcPr>
            <w:tcW w:w="240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при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 успеваемости обучающихся для получения материальной или иной выгоды.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учителя-предметники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процедуры </w:t>
            </w:r>
            <w:r w:rsidRPr="0004370F">
              <w:rPr>
                <w:rFonts w:ascii="Times New Roman" w:hAnsi="Times New Roman" w:cs="Times New Roman"/>
              </w:rPr>
              <w:t>аттестации обучающихся;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ascii="Times New Roman" w:hAnsi="Times New Roman" w:cs="Times New Roman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исключение ситуаций, при которых работник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совмещает функции по исполнению решения и контролю за его исполнением; 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механизмов, позволяющих работникам учреждения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>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об ответственности за коррупционные правонарушения в здании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и на официальном сайте учреждения.</w:t>
            </w: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B0" w:rsidRPr="0004370F" w:rsidTr="001604B0">
        <w:tc>
          <w:tcPr>
            <w:tcW w:w="1838" w:type="dxa"/>
          </w:tcPr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Комплектование первых классов </w:t>
            </w:r>
          </w:p>
        </w:tc>
        <w:tc>
          <w:tcPr>
            <w:tcW w:w="2552" w:type="dxa"/>
          </w:tcPr>
          <w:p w:rsidR="001604B0" w:rsidRPr="0004370F" w:rsidRDefault="001604B0" w:rsidP="00966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 работника (группы работников) учреждения полномочий по принятию решений при 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комплектовании первых классов общеобразовательных учреждений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получения материальной или иной выгоды.</w:t>
            </w:r>
          </w:p>
        </w:tc>
        <w:tc>
          <w:tcPr>
            <w:tcW w:w="2409" w:type="dxa"/>
          </w:tcPr>
          <w:p w:rsidR="001604B0" w:rsidRPr="0004370F" w:rsidRDefault="001604B0" w:rsidP="00966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Комплектование первых классов общеобразовательных учреждений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нарушением установленных процедур в целях получения  незаконного вознаграждения или иной выгоды.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процедуры </w:t>
            </w:r>
            <w:r w:rsidRPr="0004370F">
              <w:rPr>
                <w:rFonts w:ascii="Times New Roman" w:hAnsi="Times New Roman" w:cs="Times New Roman"/>
              </w:rPr>
              <w:t>комплектования первых классов общеобразовательных учреждений;</w:t>
            </w:r>
          </w:p>
          <w:p w:rsidR="001604B0" w:rsidRPr="00760FC9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ascii="Times New Roman" w:hAnsi="Times New Roman" w:cs="Times New Roman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</w:t>
            </w:r>
            <w:r w:rsidRPr="00760FC9">
              <w:rPr>
                <w:rFonts w:cs="Minion Pro"/>
                <w:color w:val="000000"/>
              </w:rPr>
              <w:t>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исключение ситуаций, при которых работник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совмещает функции по исполнению решения и контролю за его исполнением; 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; 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механизмов, позволяющих работникам учреждения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>, в том числе жалоб и обращений граждан и организаций, публикаций в средствах массовой информации, создание эффективной «горячей линии»;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B0" w:rsidRPr="0004370F" w:rsidTr="001604B0">
        <w:tc>
          <w:tcPr>
            <w:tcW w:w="1838" w:type="dxa"/>
          </w:tcPr>
          <w:p w:rsidR="001604B0" w:rsidRPr="0004370F" w:rsidRDefault="001604B0" w:rsidP="001604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Взаимоотношение с обучающимися, родителями (законными представителями), другими гражданами 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 работника (группы работников) учреждения 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заинтересованности в решении вопросов служебной деятельности для получения  </w:t>
            </w:r>
          </w:p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материальной выгоды, лояльного отношения к ним </w:t>
            </w: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обучающихся, родителей (законных представителей), других граждан</w:t>
            </w:r>
          </w:p>
        </w:tc>
        <w:tc>
          <w:tcPr>
            <w:tcW w:w="2409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>Получение подарков, другой материальной выгоды для использования своих должностных полномочий с целью решения личных вопросов обучающихся, родителей (законных представителей), других граждан с нарушением установленных процедур, а также принуждение данных лиц к дарению подарков, других материальных благ</w:t>
            </w:r>
          </w:p>
        </w:tc>
        <w:tc>
          <w:tcPr>
            <w:tcW w:w="2552" w:type="dxa"/>
          </w:tcPr>
          <w:p w:rsidR="001604B0" w:rsidRPr="0004370F" w:rsidRDefault="001604B0" w:rsidP="00160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сотрудники школы</w:t>
            </w:r>
          </w:p>
        </w:tc>
        <w:tc>
          <w:tcPr>
            <w:tcW w:w="3969" w:type="dxa"/>
          </w:tcPr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 xml:space="preserve">- детальная регламентация процедуры </w:t>
            </w:r>
            <w:r w:rsidRPr="0004370F">
              <w:rPr>
                <w:rFonts w:ascii="Times New Roman" w:hAnsi="Times New Roman" w:cs="Times New Roman"/>
              </w:rPr>
              <w:t>взаимоотношения с обучающимися, родителями (законными представителями), другими гражданами;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ascii="Times New Roman" w:hAnsi="Times New Roman" w:cs="Times New Roman"/>
              </w:rPr>
              <w:t xml:space="preserve">- </w:t>
            </w:r>
            <w:r w:rsidRPr="0004370F">
              <w:rPr>
                <w:rFonts w:cs="Minion Pro"/>
                <w:color w:val="000000"/>
              </w:rPr>
              <w:t>строгое соблюдение действующего законодательства;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исключение ситуаций, при которых работник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 совмещает функции по исполнению решения и контролю за его исполнением; 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t xml:space="preserve">- </w:t>
            </w:r>
            <w:r w:rsidRPr="0004370F">
              <w:rPr>
                <w:rFonts w:cs="Minion Pro"/>
                <w:color w:val="000000"/>
              </w:rPr>
              <w:t xml:space="preserve">совершенствование механизмов выявления конфликта интересов в деятельности работников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; 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механизмов, позволяющих работникам учреждения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cs="Minion Pro"/>
                <w:color w:val="000000"/>
              </w:rPr>
            </w:pPr>
            <w:r w:rsidRPr="0004370F">
              <w:rPr>
                <w:rFonts w:cs="Minion Pro"/>
                <w:color w:val="000000"/>
              </w:rPr>
              <w:t xml:space="preserve">- регулярный мониторинг информации о возможных коррупционных правонарушениях, совершенных работниками </w:t>
            </w:r>
            <w:r w:rsidRPr="0004370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04370F">
              <w:rPr>
                <w:rFonts w:cs="Minion Pro"/>
                <w:color w:val="000000"/>
              </w:rPr>
              <w:t xml:space="preserve">, в том числе жалоб и </w:t>
            </w:r>
            <w:r w:rsidRPr="0004370F">
              <w:rPr>
                <w:rFonts w:cs="Minion Pro"/>
                <w:color w:val="000000"/>
              </w:rPr>
              <w:lastRenderedPageBreak/>
              <w:t>обращений граждан и организаций, публикаций в средствах массовой информации, создание эффективной «горячей линии»;</w:t>
            </w:r>
          </w:p>
          <w:p w:rsidR="001604B0" w:rsidRPr="0004370F" w:rsidRDefault="001604B0" w:rsidP="00160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ответственности за коррупционные правонарушения в здании учреждения и на официальном сайте учреждения;</w:t>
            </w:r>
          </w:p>
          <w:p w:rsidR="001604B0" w:rsidRPr="0004370F" w:rsidRDefault="001604B0" w:rsidP="001604B0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70F">
              <w:rPr>
                <w:rFonts w:ascii="Times New Roman" w:hAnsi="Times New Roman" w:cs="Times New Roman"/>
                <w:color w:val="000000"/>
              </w:rPr>
              <w:t>- совершенствование механизма принятия на работу работников, направленное, в том числе на выявление и урегулирование конфликта интересов;</w:t>
            </w:r>
          </w:p>
        </w:tc>
        <w:tc>
          <w:tcPr>
            <w:tcW w:w="1511" w:type="dxa"/>
          </w:tcPr>
          <w:p w:rsidR="001604B0" w:rsidRPr="0004370F" w:rsidRDefault="001604B0" w:rsidP="0074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4B0" w:rsidRPr="002D5912" w:rsidRDefault="001604B0" w:rsidP="00160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2C3" w:rsidRDefault="000442C3"/>
    <w:sectPr w:rsidR="000442C3" w:rsidSect="0004370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B0"/>
    <w:rsid w:val="000442C3"/>
    <w:rsid w:val="000B0CD2"/>
    <w:rsid w:val="001604B0"/>
    <w:rsid w:val="00620D17"/>
    <w:rsid w:val="00966B3A"/>
    <w:rsid w:val="009F61A1"/>
    <w:rsid w:val="00F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1749"/>
  <w15:chartTrackingRefBased/>
  <w15:docId w15:val="{D7D1DAED-A444-4F62-813D-598F2C3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4B0"/>
    <w:pPr>
      <w:ind w:left="720"/>
      <w:contextualSpacing/>
    </w:pPr>
  </w:style>
  <w:style w:type="paragraph" w:customStyle="1" w:styleId="Pa1">
    <w:name w:val="Pa1"/>
    <w:basedOn w:val="a"/>
    <w:next w:val="a"/>
    <w:uiPriority w:val="99"/>
    <w:rsid w:val="001604B0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</cp:revision>
  <cp:lastPrinted>2023-07-10T22:24:00Z</cp:lastPrinted>
  <dcterms:created xsi:type="dcterms:W3CDTF">2023-01-26T00:35:00Z</dcterms:created>
  <dcterms:modified xsi:type="dcterms:W3CDTF">2023-07-10T22:25:00Z</dcterms:modified>
</cp:coreProperties>
</file>