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drawing>
          <wp:inline>
            <wp:extent cx="5448300" cy="73533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448300" cy="7353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3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4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5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6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7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8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9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A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B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C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D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E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0F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0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1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2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3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4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5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6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7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8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9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A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B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C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D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E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1F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0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1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2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3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4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5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6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7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8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9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A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B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C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D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E000000">
      <w:pPr>
        <w:pStyle w:val="Style_1"/>
        <w:spacing w:line="276" w:lineRule="auto"/>
        <w:ind w:firstLine="709" w:left="0"/>
        <w:jc w:val="both"/>
        <w:rPr>
          <w:color w:val="000000"/>
        </w:rPr>
      </w:pPr>
    </w:p>
    <w:p w14:paraId="2F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ознакомление</w:t>
      </w:r>
      <w:r>
        <w:rPr>
          <w:color w:val="000000"/>
          <w:highlight w:val="white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14:paraId="30000000">
      <w:pPr>
        <w:pStyle w:val="Style_1"/>
        <w:spacing w:line="276" w:lineRule="auto"/>
        <w:ind w:firstLine="709" w:left="0"/>
        <w:jc w:val="both"/>
        <w:rPr>
          <w:color w:val="000000"/>
          <w:highlight w:val="white"/>
        </w:rPr>
      </w:pPr>
      <w:r>
        <w:rPr>
          <w:color w:val="000000"/>
        </w:rPr>
        <w:t>2.3. В соответствии с п. 3 ч.</w:t>
      </w:r>
      <w:r>
        <w:rPr>
          <w:color w:val="000000"/>
        </w:rPr>
        <w:t xml:space="preserve"> </w:t>
      </w:r>
      <w:r>
        <w:rPr>
          <w:color w:val="000000"/>
        </w:rPr>
        <w:t>3 ст</w:t>
      </w:r>
      <w:r>
        <w:rPr>
          <w:color w:val="000000"/>
        </w:rPr>
        <w:t xml:space="preserve">. </w:t>
      </w:r>
      <w:r>
        <w:rPr>
          <w:color w:val="000000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>
        <w:rPr>
          <w:color w:val="000000"/>
        </w:rPr>
        <w:t>ающихся имеют право знакомиться</w:t>
      </w:r>
      <w:r>
        <w:rPr>
          <w:color w:val="000000"/>
          <w:highlight w:val="white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31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2.4. Копии указанных документов размещаются на сайте образовательной организации в сети Интернет по адресу:</w:t>
      </w:r>
    </w:p>
    <w:p w14:paraId="32000000">
      <w:pPr>
        <w:pStyle w:val="Style_2"/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3000000">
      <w:pPr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Порядок ознакомления с документами образовательной организации при приеме на обучение</w:t>
      </w:r>
    </w:p>
    <w:p w14:paraId="34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>3.1.</w:t>
      </w:r>
      <w:r>
        <w:rPr>
          <w:color w:val="000000"/>
        </w:rPr>
        <w:t xml:space="preserve"> При приеме </w:t>
      </w:r>
      <w:r>
        <w:rPr>
          <w:color w:val="000000"/>
        </w:rPr>
        <w:t xml:space="preserve">ребенка </w:t>
      </w:r>
      <w:r>
        <w:rPr>
          <w:color w:val="000000"/>
        </w:rPr>
        <w:t xml:space="preserve">на обучение в образовательную организацию </w:t>
      </w:r>
      <w:r>
        <w:rPr>
          <w:color w:val="000000"/>
        </w:rPr>
        <w:t xml:space="preserve">его </w:t>
      </w:r>
      <w:r>
        <w:rPr>
          <w:color w:val="000000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>
        <w:rPr>
          <w:color w:val="000000"/>
        </w:rPr>
        <w:t>заявлении о</w:t>
      </w:r>
      <w:r>
        <w:rPr>
          <w:color w:val="000000"/>
        </w:rPr>
        <w:t xml:space="preserve"> приеме</w:t>
      </w:r>
      <w:r>
        <w:rPr>
          <w:color w:val="000000"/>
        </w:rPr>
        <w:t xml:space="preserve"> ребенка в образовательную организацию, заверяемую</w:t>
      </w:r>
      <w:r>
        <w:rPr>
          <w:color w:val="000000"/>
        </w:rPr>
        <w:t xml:space="preserve"> подписью заявителя.</w:t>
      </w:r>
    </w:p>
    <w:p w14:paraId="35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3.2. </w:t>
      </w:r>
      <w:r>
        <w:rPr>
          <w:color w:val="000000"/>
        </w:rPr>
        <w:t xml:space="preserve">Одновременно заполняется и подписывается письменное согласие </w:t>
      </w:r>
      <w:r>
        <w:rPr>
          <w:color w:val="000000"/>
        </w:rPr>
        <w:t xml:space="preserve">заявителя </w:t>
      </w:r>
      <w:r>
        <w:rPr>
          <w:color w:val="000000"/>
        </w:rPr>
        <w:t>на обработку</w:t>
      </w:r>
      <w:r>
        <w:rPr>
          <w:color w:val="000000"/>
        </w:rPr>
        <w:t xml:space="preserve"> </w:t>
      </w:r>
      <w:r>
        <w:rPr>
          <w:color w:val="000000"/>
        </w:rPr>
        <w:t xml:space="preserve">персональных данных заявителя и </w:t>
      </w:r>
      <w:r>
        <w:rPr>
          <w:color w:val="000000"/>
        </w:rPr>
        <w:t xml:space="preserve">персональных данных </w:t>
      </w:r>
      <w:r>
        <w:rPr>
          <w:color w:val="000000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14:paraId="36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3.3. </w:t>
      </w:r>
      <w:r>
        <w:rPr>
          <w:color w:val="000000"/>
        </w:rPr>
        <w:t xml:space="preserve">При приеме на обучение в первый класс образовательная организация размещает на </w:t>
      </w:r>
      <w:r>
        <w:rPr>
          <w:color w:val="000000"/>
        </w:rPr>
        <w:t xml:space="preserve">официальном </w:t>
      </w:r>
      <w:r>
        <w:rPr>
          <w:color w:val="000000"/>
        </w:rPr>
        <w:t xml:space="preserve">сайте в сети </w:t>
      </w:r>
      <w:r>
        <w:rPr>
          <w:color w:val="000000"/>
        </w:rPr>
        <w:t>И</w:t>
      </w:r>
      <w:r>
        <w:rPr>
          <w:color w:val="000000"/>
        </w:rPr>
        <w:t>нтернет информацию, предусмотренную действующим законодательством:</w:t>
      </w:r>
    </w:p>
    <w:p w14:paraId="37000000">
      <w:pPr>
        <w:pStyle w:val="Style_1"/>
        <w:spacing w:line="276" w:lineRule="auto"/>
        <w:ind w:firstLine="709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14:paraId="38000000">
      <w:pPr>
        <w:pStyle w:val="Style_1"/>
        <w:spacing w:line="276" w:lineRule="auto"/>
        <w:ind w:firstLine="709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14:paraId="39000000">
      <w:pPr>
        <w:pStyle w:val="Style_1"/>
        <w:spacing w:line="276" w:lineRule="auto"/>
        <w:ind w:firstLine="709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- приказ о приеме на обучение по образовательным программам, реализуемым в образовательной организации;</w:t>
      </w:r>
    </w:p>
    <w:p w14:paraId="3A000000">
      <w:pPr>
        <w:pStyle w:val="Style_1"/>
        <w:spacing w:line="276" w:lineRule="auto"/>
        <w:ind w:firstLine="709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14:paraId="3B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3.4. </w:t>
      </w:r>
      <w:r>
        <w:rPr>
          <w:color w:val="000000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14:paraId="3C000000">
      <w:pPr>
        <w:pStyle w:val="Style_2"/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D000000">
      <w:pPr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>Порядок ознакомления с документами образовательной организации при приеме на работу</w:t>
      </w:r>
    </w:p>
    <w:p w14:paraId="3E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4.1. </w:t>
      </w:r>
      <w:r>
        <w:rPr>
          <w:color w:val="000000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14:paraId="3F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- должностная инструкция; </w:t>
      </w:r>
    </w:p>
    <w:p w14:paraId="40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- правила внутреннего трудового распорядка (ч. 3 ст. 68 ТК РФ); </w:t>
      </w:r>
    </w:p>
    <w:p w14:paraId="41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- коллективный договор; </w:t>
      </w:r>
    </w:p>
    <w:p w14:paraId="42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- положение об оплате труда (ст. 135 ТК РФ); </w:t>
      </w:r>
    </w:p>
    <w:p w14:paraId="43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- правила и инструкция по охране труда (ст. 212 ТК РФ); </w:t>
      </w:r>
    </w:p>
    <w:p w14:paraId="44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- правила хранения и использования персональных данных работников (ст. 87 ТК РФ); </w:t>
      </w:r>
    </w:p>
    <w:p w14:paraId="45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14:paraId="46000000">
      <w:pPr>
        <w:pStyle w:val="Style_1"/>
        <w:spacing w:line="276" w:lineRule="auto"/>
        <w:ind w:firstLine="709" w:left="0"/>
        <w:jc w:val="both"/>
        <w:rPr>
          <w:color w:val="000000"/>
        </w:rPr>
      </w:pPr>
      <w:r>
        <w:rPr>
          <w:color w:val="000000"/>
        </w:rPr>
        <w:t xml:space="preserve">4.2. </w:t>
      </w:r>
      <w:r>
        <w:rPr>
          <w:color w:val="000000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14:paraId="47000000">
      <w:pPr>
        <w:pStyle w:val="Style_2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48000000">
      <w:pPr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5. </w:t>
      </w:r>
      <w:r>
        <w:rPr>
          <w:rFonts w:ascii="Times New Roman" w:hAnsi="Times New Roman"/>
          <w:b w:val="1"/>
          <w:sz w:val="24"/>
        </w:rPr>
        <w:t>Порядок ознакомления с документами образовательной организации</w:t>
      </w:r>
      <w:r>
        <w:rPr>
          <w:rFonts w:ascii="Times New Roman" w:hAnsi="Times New Roman"/>
          <w:b w:val="1"/>
          <w:sz w:val="24"/>
        </w:rPr>
        <w:t xml:space="preserve"> в иных случаях</w:t>
      </w:r>
    </w:p>
    <w:p w14:paraId="49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>
        <w:rPr>
          <w:rFonts w:ascii="Times New Roman" w:hAnsi="Times New Roman"/>
          <w:sz w:val="24"/>
        </w:rPr>
        <w:t>Ознакомление с документ</w:t>
      </w:r>
      <w:r>
        <w:rPr>
          <w:rFonts w:ascii="Times New Roman" w:hAnsi="Times New Roman"/>
          <w:sz w:val="24"/>
        </w:rPr>
        <w:t xml:space="preserve">ами образовательной </w:t>
      </w:r>
      <w:r>
        <w:rPr>
          <w:rFonts w:ascii="Times New Roman" w:hAnsi="Times New Roman"/>
          <w:sz w:val="24"/>
        </w:rPr>
        <w:t>организации заинтересованных лиц, может происходить: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следующих формах:</w:t>
      </w:r>
    </w:p>
    <w:p w14:paraId="4A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непосредственного информирования при личном присутствии заинтересованного лица;</w:t>
      </w:r>
    </w:p>
    <w:p w14:paraId="4B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направления копии документа электронной почтой на адрес заинтересованного лица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средствами мобильной связи</w:t>
      </w:r>
      <w:r>
        <w:rPr>
          <w:rFonts w:ascii="Times New Roman" w:hAnsi="Times New Roman"/>
          <w:sz w:val="24"/>
        </w:rPr>
        <w:t xml:space="preserve"> или электронного документооборота организации, если последнее доступно заинтересованному лицу</w:t>
      </w:r>
      <w:r>
        <w:rPr>
          <w:rFonts w:ascii="Times New Roman" w:hAnsi="Times New Roman"/>
          <w:sz w:val="24"/>
        </w:rPr>
        <w:t>;</w:t>
      </w:r>
    </w:p>
    <w:p w14:paraId="4C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направления копии документа в форме почтового или телеграфного отправления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4D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</w:t>
      </w:r>
      <w:r>
        <w:rPr>
          <w:rFonts w:ascii="Times New Roman" w:hAnsi="Times New Roman"/>
          <w:sz w:val="24"/>
        </w:rPr>
        <w:t xml:space="preserve"> Факт направления заинтересованному лицу докум</w:t>
      </w:r>
      <w:r>
        <w:rPr>
          <w:rFonts w:ascii="Times New Roman" w:hAnsi="Times New Roman"/>
          <w:sz w:val="24"/>
        </w:rPr>
        <w:t>ента</w:t>
      </w:r>
      <w:r>
        <w:rPr>
          <w:rFonts w:ascii="Times New Roman" w:hAnsi="Times New Roman"/>
          <w:sz w:val="24"/>
        </w:rPr>
        <w:t xml:space="preserve"> (его копии)</w:t>
      </w:r>
      <w:r>
        <w:rPr>
          <w:rFonts w:ascii="Times New Roman" w:hAnsi="Times New Roman"/>
          <w:sz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14:paraId="4E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</w:t>
      </w:r>
      <w:r>
        <w:rPr>
          <w:rFonts w:ascii="Times New Roman" w:hAnsi="Times New Roman"/>
          <w:sz w:val="24"/>
        </w:rPr>
        <w:t>В случаях приема на работу, изменений условий трудового до</w:t>
      </w:r>
      <w:r>
        <w:rPr>
          <w:rFonts w:ascii="Times New Roman" w:hAnsi="Times New Roman"/>
          <w:sz w:val="24"/>
        </w:rPr>
        <w:t>говора, иных, возникших при</w:t>
      </w:r>
      <w:r>
        <w:rPr>
          <w:rFonts w:ascii="Times New Roman" w:hAnsi="Times New Roman"/>
          <w:sz w:val="24"/>
        </w:rPr>
        <w:t xml:space="preserve"> обстоятельствах, требующих личного ознакомления с документом образовательной организации, </w:t>
      </w:r>
      <w:r>
        <w:rPr>
          <w:rFonts w:ascii="Times New Roman" w:hAnsi="Times New Roman"/>
          <w:sz w:val="24"/>
        </w:rPr>
        <w:t>заинтересованное лицо</w:t>
      </w:r>
      <w:r>
        <w:rPr>
          <w:rFonts w:ascii="Times New Roman" w:hAnsi="Times New Roman"/>
          <w:sz w:val="24"/>
        </w:rPr>
        <w:t xml:space="preserve"> приглашается в соотве</w:t>
      </w:r>
      <w:r>
        <w:rPr>
          <w:rFonts w:ascii="Times New Roman" w:hAnsi="Times New Roman"/>
          <w:sz w:val="24"/>
        </w:rPr>
        <w:t>тствующую структуру организации для ознакомления с документом и его подписания.</w:t>
      </w:r>
    </w:p>
    <w:p w14:paraId="4F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>
        <w:rPr>
          <w:rFonts w:ascii="Times New Roman" w:hAnsi="Times New Roman"/>
          <w:sz w:val="24"/>
        </w:rPr>
        <w:t xml:space="preserve">Сотрудник, </w:t>
      </w:r>
      <w:r>
        <w:rPr>
          <w:rFonts w:ascii="Times New Roman" w:hAnsi="Times New Roman"/>
          <w:sz w:val="24"/>
        </w:rPr>
        <w:t>проводящий</w:t>
      </w:r>
      <w:r>
        <w:rPr>
          <w:rFonts w:ascii="Times New Roman" w:hAnsi="Times New Roman"/>
          <w:sz w:val="24"/>
        </w:rPr>
        <w:t xml:space="preserve"> ознакомление с документом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14:paraId="50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5.5. </w:t>
      </w:r>
      <w:r>
        <w:rPr>
          <w:rFonts w:ascii="Times New Roman" w:hAnsi="Times New Roman"/>
          <w:sz w:val="24"/>
        </w:rPr>
        <w:t>Факт ознакомления с документом фи</w:t>
      </w:r>
      <w:r>
        <w:rPr>
          <w:rFonts w:ascii="Times New Roman" w:hAnsi="Times New Roman"/>
          <w:sz w:val="24"/>
        </w:rPr>
        <w:t xml:space="preserve">ксируется </w:t>
      </w:r>
      <w:r>
        <w:rPr>
          <w:rFonts w:ascii="Times New Roman" w:hAnsi="Times New Roman"/>
          <w:sz w:val="24"/>
        </w:rPr>
        <w:t xml:space="preserve">либо </w:t>
      </w:r>
      <w:r>
        <w:rPr>
          <w:rFonts w:ascii="Times New Roman" w:hAnsi="Times New Roman"/>
          <w:sz w:val="24"/>
        </w:rPr>
        <w:t>на копии документа, либо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прилагаемом</w:t>
      </w:r>
      <w:r>
        <w:rPr>
          <w:rFonts w:ascii="Times New Roman" w:hAnsi="Times New Roman"/>
          <w:sz w:val="24"/>
        </w:rPr>
        <w:t xml:space="preserve"> к нему л</w:t>
      </w:r>
      <w:r>
        <w:rPr>
          <w:rFonts w:ascii="Times New Roman" w:hAnsi="Times New Roman"/>
          <w:sz w:val="24"/>
        </w:rPr>
        <w:t>исту ознакомления</w:t>
      </w:r>
      <w:r>
        <w:rPr>
          <w:rFonts w:ascii="Times New Roman" w:hAnsi="Times New Roman"/>
          <w:sz w:val="24"/>
        </w:rPr>
        <w:t>, либо в журнале ознакомления с локальными нормативными актами</w:t>
      </w:r>
      <w:r>
        <w:rPr>
          <w:rFonts w:ascii="Times New Roman" w:hAnsi="Times New Roman"/>
          <w:sz w:val="24"/>
        </w:rPr>
        <w:t xml:space="preserve"> образовательной организации</w:t>
      </w:r>
      <w:r>
        <w:rPr>
          <w:rFonts w:ascii="Times New Roman" w:hAnsi="Times New Roman"/>
          <w:sz w:val="24"/>
        </w:rPr>
        <w:t>.</w:t>
      </w:r>
    </w:p>
    <w:p w14:paraId="51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5.6. </w:t>
      </w:r>
      <w:r>
        <w:rPr>
          <w:rFonts w:ascii="Times New Roman" w:hAnsi="Times New Roman"/>
          <w:sz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14:paraId="52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</w:t>
      </w:r>
      <w:r>
        <w:rPr>
          <w:rFonts w:ascii="Times New Roman" w:hAnsi="Times New Roman"/>
          <w:sz w:val="24"/>
        </w:rPr>
        <w:t xml:space="preserve"> В случае отказа лица от подписи об ознакомлении </w:t>
      </w:r>
      <w:r>
        <w:rPr>
          <w:rFonts w:ascii="Times New Roman" w:hAnsi="Times New Roman"/>
          <w:sz w:val="24"/>
        </w:rPr>
        <w:t>с документом</w:t>
      </w:r>
      <w:r>
        <w:rPr>
          <w:rFonts w:ascii="Times New Roman" w:hAnsi="Times New Roman"/>
          <w:sz w:val="24"/>
        </w:rPr>
        <w:t xml:space="preserve">, должностное лицо, обязанное проводить </w:t>
      </w:r>
      <w:r>
        <w:rPr>
          <w:rFonts w:ascii="Times New Roman" w:hAnsi="Times New Roman"/>
          <w:sz w:val="24"/>
        </w:rPr>
        <w:t xml:space="preserve">такое </w:t>
      </w:r>
      <w:r>
        <w:rPr>
          <w:rFonts w:ascii="Times New Roman" w:hAnsi="Times New Roman"/>
          <w:sz w:val="24"/>
        </w:rPr>
        <w:t>ознакомление</w:t>
      </w:r>
      <w:r>
        <w:rPr>
          <w:rFonts w:ascii="Times New Roman" w:hAnsi="Times New Roman"/>
          <w:sz w:val="24"/>
        </w:rPr>
        <w:t>, составляет акт</w:t>
      </w:r>
      <w:r>
        <w:rPr>
          <w:rFonts w:ascii="Times New Roman" w:hAnsi="Times New Roman"/>
          <w:sz w:val="24"/>
        </w:rPr>
        <w:t xml:space="preserve"> или делает </w:t>
      </w:r>
      <w:r>
        <w:rPr>
          <w:rFonts w:ascii="Times New Roman" w:hAnsi="Times New Roman"/>
          <w:sz w:val="24"/>
        </w:rPr>
        <w:t xml:space="preserve">соответствующую </w:t>
      </w:r>
      <w:r>
        <w:rPr>
          <w:rFonts w:ascii="Times New Roman" w:hAnsi="Times New Roman"/>
          <w:sz w:val="24"/>
        </w:rPr>
        <w:t>отметку в систем</w:t>
      </w:r>
      <w:r>
        <w:rPr>
          <w:rFonts w:ascii="Times New Roman" w:hAnsi="Times New Roman"/>
          <w:sz w:val="24"/>
        </w:rPr>
        <w:t>е электронного документооборота, о чем сообщается заинтересованному лицу.</w:t>
      </w:r>
      <w:r>
        <w:rPr>
          <w:rFonts w:ascii="Times New Roman" w:hAnsi="Times New Roman"/>
          <w:sz w:val="24"/>
        </w:rPr>
        <w:t xml:space="preserve"> </w:t>
      </w:r>
    </w:p>
    <w:p w14:paraId="53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5.8. </w:t>
      </w:r>
      <w:r>
        <w:rPr>
          <w:rFonts w:ascii="Times New Roman" w:hAnsi="Times New Roman"/>
          <w:sz w:val="24"/>
        </w:rPr>
        <w:t>В случаях в</w:t>
      </w:r>
      <w:r>
        <w:rPr>
          <w:rFonts w:ascii="Times New Roman" w:hAnsi="Times New Roman"/>
          <w:sz w:val="24"/>
        </w:rPr>
        <w:t>несения изменений и дополнений</w:t>
      </w:r>
      <w:r>
        <w:rPr>
          <w:rFonts w:ascii="Times New Roman" w:hAnsi="Times New Roman"/>
          <w:sz w:val="24"/>
        </w:rPr>
        <w:t xml:space="preserve"> в документ, обусловленных изменениями</w:t>
      </w:r>
      <w:r>
        <w:rPr>
          <w:rFonts w:ascii="Times New Roman" w:hAnsi="Times New Roman"/>
          <w:sz w:val="24"/>
        </w:rPr>
        <w:t xml:space="preserve"> в законодательстве</w:t>
      </w:r>
      <w:r>
        <w:rPr>
          <w:rFonts w:ascii="Times New Roman" w:hAnsi="Times New Roman"/>
          <w:sz w:val="24"/>
        </w:rPr>
        <w:t xml:space="preserve"> или решениями уполномоченных органов или должностных лиц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>
        <w:rPr>
          <w:rFonts w:ascii="Times New Roman" w:hAnsi="Times New Roman"/>
          <w:sz w:val="24"/>
        </w:rPr>
        <w:t xml:space="preserve">ется в том же порядке, что ознакомление </w:t>
      </w:r>
      <w:r>
        <w:rPr>
          <w:rFonts w:ascii="Times New Roman" w:hAnsi="Times New Roman"/>
          <w:sz w:val="24"/>
        </w:rPr>
        <w:t>с новым документом.</w:t>
      </w:r>
    </w:p>
    <w:p w14:paraId="54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5.9.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 xml:space="preserve"> или его копия</w:t>
      </w:r>
      <w:r>
        <w:rPr>
          <w:rFonts w:ascii="Times New Roman" w:hAnsi="Times New Roman"/>
          <w:sz w:val="24"/>
        </w:rPr>
        <w:t>, свидет</w:t>
      </w:r>
      <w:r>
        <w:rPr>
          <w:rFonts w:ascii="Times New Roman" w:hAnsi="Times New Roman"/>
          <w:sz w:val="24"/>
        </w:rPr>
        <w:t>ельствующие</w:t>
      </w:r>
      <w:r>
        <w:rPr>
          <w:rFonts w:ascii="Times New Roman" w:hAnsi="Times New Roman"/>
          <w:sz w:val="24"/>
        </w:rPr>
        <w:t xml:space="preserve"> об ознакомлении сотрудника с </w:t>
      </w:r>
      <w:r>
        <w:rPr>
          <w:rFonts w:ascii="Times New Roman" w:hAnsi="Times New Roman"/>
          <w:sz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3"/>
    <w:link w:val="Style_9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9_ch" w:type="character">
    <w:name w:val="heading 3"/>
    <w:basedOn w:val="Style_3_ch"/>
    <w:link w:val="Style_9"/>
    <w:rPr>
      <w:rFonts w:ascii="Times New Roman" w:hAnsi="Times New Roman"/>
      <w:b w:val="1"/>
      <w:sz w:val="27"/>
    </w:rPr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1"/>
    <w:link w:val="Style_15_ch"/>
    <w:rPr>
      <w:color w:val="0000FF"/>
      <w:u w:val="single"/>
    </w:rPr>
  </w:style>
  <w:style w:styleId="Style_15_ch" w:type="character">
    <w:name w:val="Hyperlink"/>
    <w:basedOn w:val="Style_11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Normal (Web)"/>
    <w:basedOn w:val="Style_3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3_ch"/>
    <w:link w:val="Style_21"/>
    <w:rPr>
      <w:rFonts w:ascii="Times New Roman" w:hAnsi="Times New Roman"/>
      <w:sz w:val="24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3"/>
    <w:link w:val="Style_27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7_ch" w:type="character">
    <w:name w:val="heading 2"/>
    <w:basedOn w:val="Style_3_ch"/>
    <w:link w:val="Style_27"/>
    <w:rPr>
      <w:rFonts w:ascii="Times New Roman" w:hAnsi="Times New Roman"/>
      <w:b w:val="1"/>
      <w:sz w:val="36"/>
    </w:rPr>
  </w:style>
  <w:style w:styleId="Style_28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2024-09-23T08:46:32Z</dcterms:modified>
</cp:coreProperties>
</file>