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FC521" w14:textId="2D71A1C2" w:rsidR="00C768C8" w:rsidRDefault="008C12FF" w:rsidP="008C12FF">
      <w:pPr>
        <w:pStyle w:val="ConsPlusNormal"/>
        <w:spacing w:before="240"/>
        <w:ind w:hanging="709"/>
        <w:jc w:val="center"/>
        <w:rPr>
          <w:b/>
          <w:color w:val="2E74B5" w:themeColor="accent1" w:themeShade="BF"/>
        </w:rPr>
      </w:pPr>
      <w:r>
        <w:rPr>
          <w:noProof/>
        </w:rPr>
        <w:drawing>
          <wp:inline distT="0" distB="0" distL="0" distR="0" wp14:anchorId="7B575395" wp14:editId="5A90E955">
            <wp:extent cx="6638385" cy="90006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9290" t="12901" r="17146" b="6200"/>
                    <a:stretch/>
                  </pic:blipFill>
                  <pic:spPr bwMode="auto">
                    <a:xfrm>
                      <a:off x="0" y="0"/>
                      <a:ext cx="6652808" cy="9020246"/>
                    </a:xfrm>
                    <a:prstGeom prst="rect">
                      <a:avLst/>
                    </a:prstGeom>
                    <a:ln>
                      <a:noFill/>
                    </a:ln>
                    <a:extLst>
                      <a:ext uri="{53640926-AAD7-44D8-BBD7-CCE9431645EC}">
                        <a14:shadowObscured xmlns:a14="http://schemas.microsoft.com/office/drawing/2010/main"/>
                      </a:ext>
                    </a:extLst>
                  </pic:spPr>
                </pic:pic>
              </a:graphicData>
            </a:graphic>
          </wp:inline>
        </w:drawing>
      </w:r>
    </w:p>
    <w:p w14:paraId="5E73CC46" w14:textId="77777777" w:rsidR="008C12FF" w:rsidRDefault="008C12FF">
      <w:pPr>
        <w:spacing w:after="0" w:line="240" w:lineRule="auto"/>
        <w:rPr>
          <w:rFonts w:eastAsia="Times New Roman"/>
          <w:b/>
          <w:bCs w:val="0"/>
          <w:color w:val="2E74B5" w:themeColor="accent1" w:themeShade="BF"/>
          <w:sz w:val="24"/>
          <w:szCs w:val="24"/>
          <w:lang w:eastAsia="ru-RU"/>
        </w:rPr>
      </w:pPr>
      <w:r>
        <w:rPr>
          <w:b/>
          <w:color w:val="2E74B5" w:themeColor="accent1" w:themeShade="BF"/>
        </w:rPr>
        <w:br w:type="page"/>
      </w:r>
    </w:p>
    <w:p w14:paraId="60DA5E06" w14:textId="442BC6BB" w:rsidR="008F7568" w:rsidRPr="00217D5F" w:rsidRDefault="008F7568" w:rsidP="008F7568">
      <w:pPr>
        <w:pStyle w:val="ConsPlusNormal"/>
        <w:spacing w:before="240"/>
        <w:ind w:firstLine="540"/>
        <w:jc w:val="center"/>
        <w:rPr>
          <w:b/>
          <w:color w:val="2E74B5" w:themeColor="accent1" w:themeShade="BF"/>
        </w:rPr>
      </w:pPr>
      <w:r w:rsidRPr="00217D5F">
        <w:rPr>
          <w:b/>
          <w:color w:val="2E74B5" w:themeColor="accent1" w:themeShade="BF"/>
        </w:rPr>
        <w:lastRenderedPageBreak/>
        <w:t>Пояснительная записка</w:t>
      </w:r>
    </w:p>
    <w:p w14:paraId="3456009F" w14:textId="77777777" w:rsidR="00A60731" w:rsidRPr="00217D5F" w:rsidRDefault="006414A0">
      <w:pPr>
        <w:pStyle w:val="ConsPlusNormal"/>
        <w:spacing w:before="240"/>
        <w:ind w:firstLine="540"/>
        <w:jc w:val="both"/>
      </w:pPr>
      <w:r w:rsidRPr="00217D5F">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62629193" w14:textId="77777777" w:rsidR="00A60731" w:rsidRPr="00217D5F" w:rsidRDefault="006414A0">
      <w:pPr>
        <w:pStyle w:val="ConsPlusNormal"/>
        <w:spacing w:before="240"/>
        <w:ind w:firstLine="540"/>
        <w:jc w:val="both"/>
      </w:pPr>
      <w:r w:rsidRPr="00217D5F">
        <w:t>Внеурочная деятельность является неотъемлемой и обязательной частью основной образовательной программы.</w:t>
      </w:r>
    </w:p>
    <w:p w14:paraId="7A77AEFB" w14:textId="77777777" w:rsidR="00A60731" w:rsidRPr="00217D5F" w:rsidRDefault="006414A0">
      <w:pPr>
        <w:pStyle w:val="ConsPlusNormal"/>
        <w:spacing w:before="240"/>
        <w:ind w:firstLine="540"/>
        <w:jc w:val="both"/>
      </w:pPr>
      <w:r w:rsidRPr="00217D5F">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5C80D9AE" w14:textId="77777777" w:rsidR="00A60731" w:rsidRPr="00217D5F" w:rsidRDefault="006414A0" w:rsidP="008F7568">
      <w:pPr>
        <w:pStyle w:val="ConsPlusNormal"/>
        <w:numPr>
          <w:ilvl w:val="0"/>
          <w:numId w:val="4"/>
        </w:numPr>
        <w:spacing w:before="240"/>
        <w:ind w:left="567"/>
        <w:jc w:val="both"/>
      </w:pPr>
      <w:r w:rsidRPr="00217D5F">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562BC3D9" w14:textId="77777777" w:rsidR="00A60731" w:rsidRPr="00217D5F" w:rsidRDefault="006414A0" w:rsidP="008F7568">
      <w:pPr>
        <w:pStyle w:val="ConsPlusNormal"/>
        <w:numPr>
          <w:ilvl w:val="0"/>
          <w:numId w:val="4"/>
        </w:numPr>
        <w:spacing w:before="240"/>
        <w:ind w:left="567"/>
        <w:jc w:val="both"/>
      </w:pPr>
      <w:r w:rsidRPr="00217D5F">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68053B4A" w14:textId="77777777" w:rsidR="00A60731" w:rsidRPr="00217D5F" w:rsidRDefault="006414A0">
      <w:pPr>
        <w:pStyle w:val="ConsPlusNormal"/>
        <w:spacing w:before="240"/>
        <w:ind w:firstLine="540"/>
        <w:jc w:val="both"/>
      </w:pPr>
      <w:r w:rsidRPr="00217D5F">
        <w:t xml:space="preserve">Согласно </w:t>
      </w:r>
      <w:hyperlink r:id="rId9" w:history="1">
        <w:r w:rsidRPr="00217D5F">
          <w:rPr>
            <w:color w:val="0000FF"/>
          </w:rPr>
          <w:t>ФГОС СОО</w:t>
        </w:r>
      </w:hyperlink>
      <w:r w:rsidRPr="00217D5F">
        <w:t xml:space="preserve">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2BC06F75" w14:textId="77777777" w:rsidR="00A60731" w:rsidRPr="00217D5F" w:rsidRDefault="006414A0">
      <w:pPr>
        <w:pStyle w:val="ConsPlusNormal"/>
        <w:spacing w:before="240"/>
        <w:ind w:firstLine="540"/>
        <w:jc w:val="both"/>
      </w:pPr>
      <w:r w:rsidRPr="00217D5F">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14:paraId="1080B2B9" w14:textId="77777777" w:rsidR="00A60731" w:rsidRPr="00217D5F" w:rsidRDefault="006414A0">
      <w:pPr>
        <w:pStyle w:val="ConsPlusNormal"/>
        <w:spacing w:before="240"/>
        <w:ind w:firstLine="540"/>
        <w:jc w:val="both"/>
      </w:pPr>
      <w:r w:rsidRPr="00217D5F">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14:paraId="3455272B" w14:textId="77777777" w:rsidR="00A60731" w:rsidRPr="00217D5F" w:rsidRDefault="006414A0">
      <w:pPr>
        <w:pStyle w:val="ConsPlusNormal"/>
        <w:spacing w:before="240"/>
        <w:ind w:firstLine="540"/>
        <w:jc w:val="both"/>
      </w:pPr>
      <w:r w:rsidRPr="00217D5F">
        <w:t>Общий объем внеурочной деятельности не должен превышать 10 часов в неделю.</w:t>
      </w:r>
    </w:p>
    <w:p w14:paraId="41CC6CCB" w14:textId="77777777" w:rsidR="00A60731" w:rsidRPr="00217D5F" w:rsidRDefault="006414A0">
      <w:pPr>
        <w:pStyle w:val="ConsPlusNormal"/>
        <w:spacing w:before="240"/>
        <w:ind w:firstLine="540"/>
        <w:jc w:val="both"/>
      </w:pPr>
      <w:r w:rsidRPr="00217D5F">
        <w:t>Один час в неделю рекомендуется отводится на внеурочное занятие "Разговоры о важном".</w:t>
      </w:r>
    </w:p>
    <w:p w14:paraId="5A768F39" w14:textId="77777777" w:rsidR="00A60731" w:rsidRPr="00217D5F" w:rsidRDefault="006414A0">
      <w:pPr>
        <w:pStyle w:val="ConsPlusNormal"/>
        <w:spacing w:before="240"/>
        <w:ind w:firstLine="540"/>
        <w:jc w:val="both"/>
      </w:pPr>
      <w:r w:rsidRPr="00217D5F">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116151A1" w14:textId="77777777" w:rsidR="00A60731" w:rsidRPr="00217D5F" w:rsidRDefault="006414A0">
      <w:pPr>
        <w:pStyle w:val="ConsPlusNormal"/>
        <w:spacing w:before="240"/>
        <w:ind w:firstLine="540"/>
        <w:jc w:val="both"/>
      </w:pPr>
      <w:r w:rsidRPr="00217D5F">
        <w:lastRenderedPageBreak/>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5D8551BF" w14:textId="77777777" w:rsidR="00A60731" w:rsidRPr="00217D5F" w:rsidRDefault="006414A0">
      <w:pPr>
        <w:pStyle w:val="ConsPlusNormal"/>
        <w:spacing w:before="240"/>
        <w:ind w:firstLine="540"/>
        <w:jc w:val="both"/>
      </w:pPr>
      <w:r w:rsidRPr="00217D5F">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14:paraId="5E9DF86F" w14:textId="77777777" w:rsidR="00A60731" w:rsidRPr="00217D5F" w:rsidRDefault="006414A0">
      <w:pPr>
        <w:pStyle w:val="ConsPlusNormal"/>
        <w:spacing w:before="240"/>
        <w:ind w:firstLine="540"/>
        <w:jc w:val="both"/>
      </w:pPr>
      <w:r w:rsidRPr="00217D5F">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14:paraId="6D509150" w14:textId="77777777" w:rsidR="00A60731" w:rsidRPr="00217D5F" w:rsidRDefault="006414A0">
      <w:pPr>
        <w:pStyle w:val="ConsPlusNormal"/>
        <w:spacing w:before="240"/>
        <w:ind w:firstLine="540"/>
        <w:jc w:val="both"/>
      </w:pPr>
      <w:r w:rsidRPr="00217D5F">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46E3A5D8" w14:textId="77777777" w:rsidR="00A60731" w:rsidRPr="00217D5F" w:rsidRDefault="006414A0" w:rsidP="0003132D">
      <w:pPr>
        <w:pStyle w:val="ConsPlusNormal"/>
        <w:numPr>
          <w:ilvl w:val="0"/>
          <w:numId w:val="1"/>
        </w:numPr>
        <w:ind w:left="851" w:hanging="284"/>
        <w:jc w:val="both"/>
      </w:pPr>
      <w:r w:rsidRPr="00217D5F">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265E2C02" w14:textId="77777777" w:rsidR="00A60731" w:rsidRPr="00217D5F" w:rsidRDefault="006414A0" w:rsidP="0003132D">
      <w:pPr>
        <w:pStyle w:val="ConsPlusNormal"/>
        <w:numPr>
          <w:ilvl w:val="0"/>
          <w:numId w:val="1"/>
        </w:numPr>
        <w:ind w:left="851" w:hanging="284"/>
        <w:jc w:val="both"/>
      </w:pPr>
      <w:r w:rsidRPr="00217D5F">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14:paraId="05CB08B8" w14:textId="77777777" w:rsidR="00A60731" w:rsidRPr="00217D5F" w:rsidRDefault="006414A0" w:rsidP="0003132D">
      <w:pPr>
        <w:pStyle w:val="ConsPlusNormal"/>
        <w:numPr>
          <w:ilvl w:val="0"/>
          <w:numId w:val="1"/>
        </w:numPr>
        <w:ind w:left="851" w:hanging="284"/>
        <w:jc w:val="both"/>
      </w:pPr>
      <w:r w:rsidRPr="00217D5F">
        <w:t>компетенция в сфере общественной самоорганизации, участия в общественно значимой совместной деятельности.</w:t>
      </w:r>
    </w:p>
    <w:p w14:paraId="591A32F7" w14:textId="77777777" w:rsidR="00A60731" w:rsidRPr="00217D5F" w:rsidRDefault="006414A0">
      <w:pPr>
        <w:pStyle w:val="ConsPlusNormal"/>
        <w:spacing w:before="240"/>
        <w:ind w:firstLine="540"/>
        <w:jc w:val="both"/>
      </w:pPr>
      <w:r w:rsidRPr="00217D5F">
        <w:t>Организация жизни ученических сообществ выстраивается:</w:t>
      </w:r>
    </w:p>
    <w:p w14:paraId="5D220971" w14:textId="77777777" w:rsidR="00A60731" w:rsidRPr="00217D5F" w:rsidRDefault="006414A0">
      <w:pPr>
        <w:pStyle w:val="ConsPlusNormal"/>
        <w:numPr>
          <w:ilvl w:val="0"/>
          <w:numId w:val="2"/>
        </w:numPr>
        <w:jc w:val="both"/>
      </w:pPr>
      <w:r w:rsidRPr="00217D5F">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14:paraId="7DD11A79" w14:textId="77777777" w:rsidR="00A60731" w:rsidRPr="00217D5F" w:rsidRDefault="006414A0">
      <w:pPr>
        <w:pStyle w:val="ConsPlusNormal"/>
        <w:numPr>
          <w:ilvl w:val="0"/>
          <w:numId w:val="2"/>
        </w:numPr>
        <w:jc w:val="both"/>
      </w:pPr>
      <w:r w:rsidRPr="00217D5F">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59F19FC6" w14:textId="77777777" w:rsidR="00A60731" w:rsidRPr="00217D5F" w:rsidRDefault="006414A0">
      <w:pPr>
        <w:pStyle w:val="ConsPlusNormal"/>
        <w:numPr>
          <w:ilvl w:val="0"/>
          <w:numId w:val="2"/>
        </w:numPr>
        <w:jc w:val="both"/>
      </w:pPr>
      <w:r w:rsidRPr="00217D5F">
        <w:t>через участие в экологическом просвещении сверстников, родителей, населения;</w:t>
      </w:r>
    </w:p>
    <w:p w14:paraId="258B46AC" w14:textId="77777777" w:rsidR="00A60731" w:rsidRPr="00217D5F" w:rsidRDefault="006414A0">
      <w:pPr>
        <w:pStyle w:val="ConsPlusNormal"/>
        <w:numPr>
          <w:ilvl w:val="0"/>
          <w:numId w:val="2"/>
        </w:numPr>
        <w:jc w:val="both"/>
      </w:pPr>
      <w:r w:rsidRPr="00217D5F">
        <w:t>через благоустройство школы, класса, сельского поселения, города, в ходе партнерства с общественными организациями и объединениями;</w:t>
      </w:r>
    </w:p>
    <w:p w14:paraId="6B2302DB" w14:textId="77777777" w:rsidR="00A60731" w:rsidRPr="00217D5F" w:rsidRDefault="006414A0">
      <w:pPr>
        <w:pStyle w:val="ConsPlusNormal"/>
        <w:numPr>
          <w:ilvl w:val="0"/>
          <w:numId w:val="2"/>
        </w:numPr>
        <w:jc w:val="both"/>
      </w:pPr>
      <w:r w:rsidRPr="00217D5F">
        <w:t>через отношение обучающихся к закону, государству и к гражданскому обществу (включает подготовку личности к общественной жизни);</w:t>
      </w:r>
    </w:p>
    <w:p w14:paraId="39318B9D" w14:textId="77777777" w:rsidR="00A60731" w:rsidRPr="00217D5F" w:rsidRDefault="006414A0">
      <w:pPr>
        <w:pStyle w:val="ConsPlusNormal"/>
        <w:numPr>
          <w:ilvl w:val="0"/>
          <w:numId w:val="2"/>
        </w:numPr>
        <w:jc w:val="both"/>
      </w:pPr>
      <w:r w:rsidRPr="00217D5F">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3CC5C9D9" w14:textId="77777777" w:rsidR="00A60731" w:rsidRPr="00217D5F" w:rsidRDefault="006414A0">
      <w:pPr>
        <w:pStyle w:val="ConsPlusNormal"/>
        <w:numPr>
          <w:ilvl w:val="0"/>
          <w:numId w:val="2"/>
        </w:numPr>
        <w:jc w:val="both"/>
      </w:pPr>
      <w:r w:rsidRPr="00217D5F">
        <w:t>через трудовые и социально-экономические отношения (включает подготовку личности к трудовой деятельности).</w:t>
      </w:r>
    </w:p>
    <w:p w14:paraId="0ADD4C12" w14:textId="77777777" w:rsidR="00A60731" w:rsidRPr="00217D5F" w:rsidRDefault="006414A0">
      <w:pPr>
        <w:pStyle w:val="ConsPlusNormal"/>
        <w:spacing w:before="240"/>
        <w:ind w:firstLine="540"/>
        <w:jc w:val="both"/>
      </w:pPr>
      <w:r w:rsidRPr="00217D5F">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МАОУ «СШ № 35» модифицируется в соответствии с двумя профилями: химико-биологическом и социально-экономическим.</w:t>
      </w:r>
    </w:p>
    <w:p w14:paraId="66BC17E4" w14:textId="77777777" w:rsidR="00A60731" w:rsidRPr="00217D5F" w:rsidRDefault="006414A0">
      <w:pPr>
        <w:pStyle w:val="ConsPlusNormal"/>
        <w:spacing w:before="240"/>
        <w:ind w:firstLine="540"/>
        <w:jc w:val="both"/>
      </w:pPr>
      <w:r w:rsidRPr="00217D5F">
        <w:t>Инвариантный компонент плана внеурочной деятельности (вне зависимости от профиля) предполагает:</w:t>
      </w:r>
    </w:p>
    <w:p w14:paraId="58ED7F5C" w14:textId="77777777" w:rsidR="00A60731" w:rsidRPr="00217D5F" w:rsidRDefault="006414A0">
      <w:pPr>
        <w:pStyle w:val="ConsPlusNormal"/>
        <w:numPr>
          <w:ilvl w:val="0"/>
          <w:numId w:val="3"/>
        </w:numPr>
        <w:jc w:val="both"/>
      </w:pPr>
      <w:r w:rsidRPr="00217D5F">
        <w:t xml:space="preserve">организацию жизни ученических сообществ в форме клубных встреч </w:t>
      </w:r>
      <w:r w:rsidRPr="00217D5F">
        <w:lastRenderedPageBreak/>
        <w:t>(организованного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14:paraId="2A3BDE17" w14:textId="77777777" w:rsidR="00A60731" w:rsidRPr="00217D5F" w:rsidRDefault="006414A0">
      <w:pPr>
        <w:pStyle w:val="ConsPlusNormal"/>
        <w:numPr>
          <w:ilvl w:val="0"/>
          <w:numId w:val="3"/>
        </w:numPr>
        <w:jc w:val="both"/>
      </w:pPr>
      <w:r w:rsidRPr="00217D5F">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55C3E0E3" w14:textId="77777777" w:rsidR="00A60731" w:rsidRPr="00217D5F" w:rsidRDefault="006414A0">
      <w:pPr>
        <w:pStyle w:val="ConsPlusNormal"/>
        <w:spacing w:before="240"/>
        <w:ind w:firstLine="540"/>
        <w:jc w:val="both"/>
      </w:pPr>
      <w:r w:rsidRPr="00217D5F">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14:paraId="569737B6" w14:textId="77777777" w:rsidR="00A60731" w:rsidRPr="00217D5F" w:rsidRDefault="006414A0">
      <w:pPr>
        <w:pStyle w:val="ConsPlusNormal"/>
        <w:spacing w:before="240"/>
        <w:ind w:firstLine="540"/>
        <w:jc w:val="both"/>
      </w:pPr>
      <w:r w:rsidRPr="00217D5F">
        <w:t xml:space="preserve">В рамках реализации химико-биологического профиля в осенние (зимние) каникулы 10-го класса организуются поездки и экскурсии в естественно-научные музеи, зоопарки, </w:t>
      </w:r>
      <w:proofErr w:type="spellStart"/>
      <w:r w:rsidRPr="00217D5F">
        <w:t>биопарки</w:t>
      </w:r>
      <w:proofErr w:type="spellEnd"/>
      <w:r w:rsidRPr="00217D5F">
        <w:t xml:space="preserve">, </w:t>
      </w:r>
      <w:proofErr w:type="spellStart"/>
      <w:r w:rsidRPr="00217D5F">
        <w:t>кванториумы</w:t>
      </w:r>
      <w:proofErr w:type="spellEnd"/>
      <w:r w:rsidRPr="00217D5F">
        <w:t>,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02411364" w14:textId="77777777" w:rsidR="00A60731" w:rsidRPr="00217D5F" w:rsidRDefault="006414A0">
      <w:pPr>
        <w:pStyle w:val="ConsPlusNormal"/>
        <w:spacing w:before="240"/>
        <w:ind w:firstLine="540"/>
        <w:jc w:val="both"/>
      </w:pPr>
      <w:r w:rsidRPr="00217D5F">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химико-биологического профиля).</w:t>
      </w:r>
    </w:p>
    <w:p w14:paraId="1591A7BE" w14:textId="77777777" w:rsidR="00A60731" w:rsidRPr="00217D5F" w:rsidRDefault="006414A0">
      <w:pPr>
        <w:pStyle w:val="ConsPlusNormal"/>
        <w:spacing w:before="240"/>
        <w:ind w:firstLine="540"/>
        <w:jc w:val="both"/>
      </w:pPr>
      <w:r w:rsidRPr="00217D5F">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14:paraId="0FDCD149" w14:textId="77777777" w:rsidR="00A60731" w:rsidRPr="00217D5F" w:rsidRDefault="006414A0">
      <w:pPr>
        <w:pStyle w:val="ConsPlusNormal"/>
        <w:spacing w:before="240"/>
        <w:ind w:firstLine="540"/>
        <w:jc w:val="both"/>
      </w:pPr>
      <w:r w:rsidRPr="00217D5F">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25559CE9" w14:textId="77777777" w:rsidR="00A60731" w:rsidRPr="00217D5F" w:rsidRDefault="006414A0">
      <w:pPr>
        <w:pStyle w:val="ConsPlusNormal"/>
        <w:spacing w:before="240"/>
        <w:ind w:firstLine="540"/>
        <w:jc w:val="both"/>
      </w:pPr>
      <w:r w:rsidRPr="00217D5F">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14:paraId="607163BE" w14:textId="77777777" w:rsidR="00A60731" w:rsidRPr="00217D5F" w:rsidRDefault="006414A0">
      <w:pPr>
        <w:pStyle w:val="ConsPlusNormal"/>
        <w:spacing w:before="240"/>
        <w:ind w:firstLine="540"/>
        <w:jc w:val="both"/>
      </w:pPr>
      <w:r w:rsidRPr="00217D5F">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14:paraId="790C6CB3" w14:textId="77777777" w:rsidR="00A60731" w:rsidRPr="00217D5F" w:rsidRDefault="006414A0">
      <w:pPr>
        <w:pStyle w:val="ConsPlusNormal"/>
        <w:spacing w:before="240"/>
        <w:ind w:firstLine="540"/>
        <w:jc w:val="both"/>
      </w:pPr>
      <w:r w:rsidRPr="00217D5F">
        <w:t xml:space="preserve">Во втором полугодии 10 класса в рамках часов, отведенных на курсы внеурочной </w:t>
      </w:r>
      <w:r w:rsidRPr="00217D5F">
        <w:lastRenderedPageBreak/>
        <w:t>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14:paraId="6CB318D1" w14:textId="77777777" w:rsidR="00A60731" w:rsidRPr="00217D5F" w:rsidRDefault="006414A0">
      <w:pPr>
        <w:pStyle w:val="ConsPlusNormal"/>
        <w:spacing w:before="240"/>
        <w:ind w:firstLine="540"/>
        <w:jc w:val="both"/>
      </w:pPr>
      <w:r w:rsidRPr="00217D5F">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2DCC0BA1" w14:textId="77777777" w:rsidR="00A60731" w:rsidRPr="00217D5F" w:rsidRDefault="006414A0">
      <w:pPr>
        <w:pStyle w:val="ConsPlusNormal"/>
        <w:spacing w:before="240"/>
        <w:ind w:firstLine="540"/>
        <w:jc w:val="both"/>
      </w:pPr>
      <w:r w:rsidRPr="00217D5F">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07E6E327" w14:textId="77777777" w:rsidR="00A60731" w:rsidRPr="00217D5F" w:rsidRDefault="006414A0">
      <w:pPr>
        <w:pStyle w:val="ConsPlusNormal"/>
        <w:spacing w:before="240"/>
        <w:ind w:firstLine="540"/>
        <w:jc w:val="both"/>
      </w:pPr>
      <w:r w:rsidRPr="00217D5F">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14:paraId="3FA50378" w14:textId="77777777" w:rsidR="00A60731" w:rsidRPr="00217D5F" w:rsidRDefault="006414A0">
      <w:pPr>
        <w:pStyle w:val="ConsPlusNormal"/>
        <w:spacing w:before="240"/>
        <w:ind w:firstLine="540"/>
        <w:jc w:val="both"/>
      </w:pPr>
      <w:r w:rsidRPr="00217D5F">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14:paraId="3882E431" w14:textId="77777777" w:rsidR="00A60731" w:rsidRPr="00217D5F" w:rsidRDefault="006414A0">
      <w:pPr>
        <w:pStyle w:val="ConsPlusNormal"/>
        <w:spacing w:before="240"/>
        <w:ind w:firstLine="540"/>
        <w:jc w:val="both"/>
      </w:pPr>
      <w:r w:rsidRPr="00217D5F">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1078FE3A" w14:textId="77777777" w:rsidR="00A60731" w:rsidRPr="00217D5F" w:rsidRDefault="00E049E4" w:rsidP="00217D5F">
      <w:pPr>
        <w:pStyle w:val="a3"/>
        <w:jc w:val="center"/>
        <w:rPr>
          <w:b/>
          <w:color w:val="2E74B5" w:themeColor="accent1" w:themeShade="BF"/>
        </w:rPr>
      </w:pPr>
      <w:bookmarkStart w:id="0" w:name="_Toc142576601"/>
      <w:r w:rsidRPr="00217D5F">
        <w:rPr>
          <w:b/>
          <w:color w:val="2E74B5" w:themeColor="accent1" w:themeShade="BF"/>
        </w:rPr>
        <w:t xml:space="preserve">Цели и задачи </w:t>
      </w:r>
      <w:r w:rsidR="006414A0" w:rsidRPr="00217D5F">
        <w:rPr>
          <w:b/>
          <w:color w:val="2E74B5" w:themeColor="accent1" w:themeShade="BF"/>
        </w:rPr>
        <w:t>внеурочной деятельности.</w:t>
      </w:r>
      <w:bookmarkEnd w:id="0"/>
    </w:p>
    <w:p w14:paraId="0CBDA30F" w14:textId="77777777" w:rsidR="00E049E4" w:rsidRPr="00217D5F" w:rsidRDefault="00E049E4" w:rsidP="008F7568">
      <w:pPr>
        <w:pStyle w:val="ConsPlusNormal"/>
        <w:spacing w:before="240"/>
        <w:ind w:firstLine="540"/>
        <w:jc w:val="both"/>
      </w:pPr>
      <w:r w:rsidRPr="00217D5F">
        <w:rPr>
          <w:b/>
          <w:i/>
        </w:rPr>
        <w:t>Цель</w:t>
      </w:r>
      <w:r w:rsidR="006414A0" w:rsidRPr="00217D5F">
        <w:t xml:space="preserve"> </w:t>
      </w:r>
      <w:r w:rsidRPr="00217D5F">
        <w:t>организации</w:t>
      </w:r>
      <w:r w:rsidR="006414A0" w:rsidRPr="00217D5F">
        <w:t xml:space="preserve">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14:paraId="62251B76" w14:textId="77777777" w:rsidR="00A60731" w:rsidRPr="00217D5F" w:rsidRDefault="006414A0" w:rsidP="008F7568">
      <w:pPr>
        <w:pStyle w:val="ConsPlusNormal"/>
        <w:spacing w:before="240"/>
        <w:ind w:firstLine="540"/>
        <w:jc w:val="both"/>
      </w:pPr>
      <w:r w:rsidRPr="00217D5F">
        <w:t>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14:paraId="449B73BB" w14:textId="77777777" w:rsidR="00A60731" w:rsidRPr="00217D5F" w:rsidRDefault="006414A0" w:rsidP="00E049E4">
      <w:pPr>
        <w:pStyle w:val="ConsPlusNormal"/>
        <w:spacing w:before="240"/>
        <w:ind w:firstLine="540"/>
        <w:jc w:val="both"/>
      </w:pPr>
      <w:r w:rsidRPr="00217D5F">
        <w:rPr>
          <w:b/>
          <w:i/>
        </w:rPr>
        <w:t>Основными задачами</w:t>
      </w:r>
      <w:r w:rsidRPr="00217D5F">
        <w:t xml:space="preserve"> организации внеурочной деятельности являются:</w:t>
      </w:r>
    </w:p>
    <w:p w14:paraId="1AB39C0F" w14:textId="77777777" w:rsidR="00A60731" w:rsidRPr="00217D5F" w:rsidRDefault="006414A0" w:rsidP="00E049E4">
      <w:pPr>
        <w:pStyle w:val="ConsPlusNormal"/>
        <w:numPr>
          <w:ilvl w:val="0"/>
          <w:numId w:val="5"/>
        </w:numPr>
        <w:ind w:left="357" w:hanging="357"/>
        <w:jc w:val="both"/>
      </w:pPr>
      <w:r w:rsidRPr="00217D5F">
        <w:t>поддержка учебной деятельности обучающихся в достижении планируемых результатов освоения программы начального общего образования;</w:t>
      </w:r>
    </w:p>
    <w:p w14:paraId="7776BE18" w14:textId="77777777" w:rsidR="00A60731" w:rsidRPr="00217D5F" w:rsidRDefault="006414A0" w:rsidP="00E049E4">
      <w:pPr>
        <w:pStyle w:val="ConsPlusNormal"/>
        <w:numPr>
          <w:ilvl w:val="0"/>
          <w:numId w:val="5"/>
        </w:numPr>
        <w:ind w:left="357" w:hanging="357"/>
        <w:jc w:val="both"/>
      </w:pPr>
      <w:r w:rsidRPr="00217D5F">
        <w:t>совершенствование навыков общения со сверстниками и коммуникативных умений в разновозрастной школьной среде;</w:t>
      </w:r>
    </w:p>
    <w:p w14:paraId="216785F9" w14:textId="77777777" w:rsidR="00A60731" w:rsidRPr="00217D5F" w:rsidRDefault="006414A0" w:rsidP="00E049E4">
      <w:pPr>
        <w:pStyle w:val="ConsPlusNormal"/>
        <w:numPr>
          <w:ilvl w:val="0"/>
          <w:numId w:val="5"/>
        </w:numPr>
        <w:ind w:left="357" w:hanging="357"/>
        <w:jc w:val="both"/>
      </w:pPr>
      <w:r w:rsidRPr="00217D5F">
        <w:lastRenderedPageBreak/>
        <w:t>формирование навыков организации своей жизнедеятельности с учетом правил безопасного образа жизни;</w:t>
      </w:r>
    </w:p>
    <w:p w14:paraId="1B8B60A0" w14:textId="77777777" w:rsidR="00A60731" w:rsidRPr="00217D5F" w:rsidRDefault="006414A0" w:rsidP="00E049E4">
      <w:pPr>
        <w:pStyle w:val="ConsPlusNormal"/>
        <w:numPr>
          <w:ilvl w:val="0"/>
          <w:numId w:val="5"/>
        </w:numPr>
        <w:ind w:left="357" w:hanging="357"/>
        <w:jc w:val="both"/>
      </w:pPr>
      <w:r w:rsidRPr="00217D5F">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4D069252" w14:textId="77777777" w:rsidR="00A60731" w:rsidRPr="00217D5F" w:rsidRDefault="006414A0" w:rsidP="00E049E4">
      <w:pPr>
        <w:pStyle w:val="ConsPlusNormal"/>
        <w:numPr>
          <w:ilvl w:val="0"/>
          <w:numId w:val="5"/>
        </w:numPr>
        <w:ind w:left="357" w:hanging="357"/>
        <w:jc w:val="both"/>
      </w:pPr>
      <w:r w:rsidRPr="00217D5F">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10283679" w14:textId="77777777" w:rsidR="00A60731" w:rsidRPr="00217D5F" w:rsidRDefault="006414A0" w:rsidP="00E049E4">
      <w:pPr>
        <w:pStyle w:val="ConsPlusNormal"/>
        <w:numPr>
          <w:ilvl w:val="0"/>
          <w:numId w:val="5"/>
        </w:numPr>
        <w:ind w:left="357" w:hanging="357"/>
        <w:jc w:val="both"/>
      </w:pPr>
      <w:r w:rsidRPr="00217D5F">
        <w:t>поддержка детских объединений, формирование умений ученического самоуправления;</w:t>
      </w:r>
    </w:p>
    <w:p w14:paraId="71BE7BE6" w14:textId="77777777" w:rsidR="00A60731" w:rsidRPr="00217D5F" w:rsidRDefault="006414A0" w:rsidP="00271612">
      <w:pPr>
        <w:pStyle w:val="ConsPlusNormal"/>
        <w:numPr>
          <w:ilvl w:val="0"/>
          <w:numId w:val="5"/>
        </w:numPr>
        <w:spacing w:after="240"/>
        <w:ind w:left="357" w:hanging="357"/>
        <w:jc w:val="both"/>
      </w:pPr>
      <w:r w:rsidRPr="00217D5F">
        <w:t>формирование культуры поведения в информационной среде.</w:t>
      </w:r>
    </w:p>
    <w:p w14:paraId="33A40C62" w14:textId="77777777" w:rsidR="00A60731" w:rsidRDefault="006414A0" w:rsidP="00E049E4">
      <w:pPr>
        <w:pStyle w:val="ConsPlusTitle"/>
        <w:ind w:firstLine="540"/>
        <w:jc w:val="center"/>
        <w:outlineLvl w:val="3"/>
        <w:rPr>
          <w:rFonts w:ascii="Times New Roman" w:hAnsi="Times New Roman" w:cs="Times New Roman"/>
          <w:color w:val="2E74B5" w:themeColor="accent1" w:themeShade="BF"/>
        </w:rPr>
      </w:pPr>
      <w:r w:rsidRPr="00217D5F">
        <w:rPr>
          <w:rFonts w:ascii="Times New Roman" w:hAnsi="Times New Roman" w:cs="Times New Roman"/>
          <w:color w:val="2E74B5" w:themeColor="accent1" w:themeShade="BF"/>
        </w:rPr>
        <w:t>Направления внеурочной деятельности.</w:t>
      </w:r>
    </w:p>
    <w:p w14:paraId="377BDFBF" w14:textId="77777777" w:rsidR="00217D5F" w:rsidRPr="00217D5F" w:rsidRDefault="00217D5F" w:rsidP="00217D5F">
      <w:pPr>
        <w:pStyle w:val="ConsPlusNormal"/>
        <w:spacing w:before="240"/>
        <w:ind w:firstLine="540"/>
        <w:jc w:val="both"/>
      </w:pPr>
      <w:r w:rsidRPr="00217D5F">
        <w:t>Внеурочная деятельность организуется по направлениям развития личности обучающегося с учетом намеченных задач внеурочной деятельности, результат</w:t>
      </w:r>
      <w:r>
        <w:t xml:space="preserve">ов </w:t>
      </w:r>
      <w:r w:rsidRPr="00217D5F">
        <w:t>диагностики успеваемости и уровня развития обучающихся, проблем и трудност</w:t>
      </w:r>
      <w:r>
        <w:t>ей</w:t>
      </w:r>
      <w:r w:rsidRPr="00217D5F">
        <w:t xml:space="preserve"> их учебной деятельности</w:t>
      </w:r>
      <w:r>
        <w:t>.</w:t>
      </w:r>
    </w:p>
    <w:p w14:paraId="26437B8E" w14:textId="77777777" w:rsidR="00A60731" w:rsidRPr="00217D5F" w:rsidRDefault="006414A0" w:rsidP="00217D5F">
      <w:pPr>
        <w:spacing w:before="240"/>
        <w:rPr>
          <w:b/>
          <w:i/>
          <w:sz w:val="24"/>
          <w:szCs w:val="24"/>
        </w:rPr>
      </w:pPr>
      <w:r w:rsidRPr="00217D5F">
        <w:rPr>
          <w:b/>
          <w:i/>
          <w:sz w:val="24"/>
          <w:szCs w:val="24"/>
        </w:rPr>
        <w:t>Духовно-нравственное воспитание. Ценностное развитие.</w:t>
      </w:r>
    </w:p>
    <w:p w14:paraId="05E7AFE9" w14:textId="77777777" w:rsidR="00A60731" w:rsidRPr="00217D5F" w:rsidRDefault="008F7568" w:rsidP="00217D5F">
      <w:pPr>
        <w:spacing w:after="0"/>
        <w:rPr>
          <w:i/>
          <w:sz w:val="24"/>
          <w:szCs w:val="24"/>
        </w:rPr>
      </w:pPr>
      <w:r w:rsidRPr="00217D5F">
        <w:rPr>
          <w:i/>
          <w:sz w:val="24"/>
          <w:szCs w:val="24"/>
        </w:rPr>
        <w:t xml:space="preserve">Курс внеурочной деятельности </w:t>
      </w:r>
      <w:r w:rsidR="006414A0" w:rsidRPr="00217D5F">
        <w:rPr>
          <w:i/>
          <w:sz w:val="24"/>
          <w:szCs w:val="24"/>
        </w:rPr>
        <w:t>«Разговоры о важном»</w:t>
      </w:r>
    </w:p>
    <w:p w14:paraId="24542F66" w14:textId="77777777" w:rsidR="00A60731" w:rsidRPr="00217D5F" w:rsidRDefault="006414A0" w:rsidP="00217D5F">
      <w:pPr>
        <w:spacing w:after="0"/>
        <w:rPr>
          <w:b/>
          <w:sz w:val="24"/>
          <w:szCs w:val="24"/>
        </w:rPr>
      </w:pPr>
      <w:r w:rsidRPr="00217D5F">
        <w:rPr>
          <w:sz w:val="24"/>
          <w:szCs w:val="24"/>
          <w:u w:val="single"/>
        </w:rPr>
        <w:t>Цель:</w:t>
      </w:r>
      <w:r w:rsidRPr="00217D5F">
        <w:rPr>
          <w:sz w:val="24"/>
          <w:szCs w:val="24"/>
        </w:rPr>
        <w:t xml:space="preserve"> формирование взглядов и ценностных ориентиров на основе базовых национальных ценностей</w:t>
      </w:r>
    </w:p>
    <w:p w14:paraId="4CAB26E8" w14:textId="77777777" w:rsidR="00A60731" w:rsidRDefault="006414A0" w:rsidP="00E049E4">
      <w:pPr>
        <w:rPr>
          <w:sz w:val="24"/>
          <w:szCs w:val="24"/>
        </w:rPr>
      </w:pPr>
      <w:r w:rsidRPr="00217D5F">
        <w:rPr>
          <w:sz w:val="24"/>
          <w:szCs w:val="24"/>
          <w:u w:val="single"/>
        </w:rPr>
        <w:t>Форма организации:</w:t>
      </w:r>
      <w:r w:rsidRPr="00217D5F">
        <w:rPr>
          <w:sz w:val="24"/>
          <w:szCs w:val="24"/>
        </w:rPr>
        <w:t xml:space="preserve"> групповая беседа.</w:t>
      </w:r>
    </w:p>
    <w:p w14:paraId="5D007DBA" w14:textId="77777777" w:rsidR="00217D5F" w:rsidRPr="00217D5F" w:rsidRDefault="00217D5F" w:rsidP="00217D5F">
      <w:pPr>
        <w:pStyle w:val="ConsPlusNormal"/>
        <w:spacing w:before="240"/>
        <w:ind w:firstLine="540"/>
        <w:jc w:val="both"/>
      </w:pPr>
      <w:r w:rsidRPr="00217D5F">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76E4348A" w14:textId="77777777" w:rsidR="00217D5F" w:rsidRPr="00217D5F" w:rsidRDefault="00217D5F" w:rsidP="00217D5F">
      <w:pPr>
        <w:pStyle w:val="ConsPlusNormal"/>
        <w:spacing w:before="240"/>
        <w:ind w:firstLine="540"/>
        <w:jc w:val="both"/>
      </w:pPr>
      <w:r w:rsidRPr="00217D5F">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2BC08885" w14:textId="77777777" w:rsidR="00A60731" w:rsidRPr="00217D5F" w:rsidRDefault="006414A0" w:rsidP="00271612">
      <w:pPr>
        <w:spacing w:before="240"/>
        <w:rPr>
          <w:i/>
          <w:iCs/>
          <w:sz w:val="24"/>
          <w:szCs w:val="24"/>
        </w:rPr>
      </w:pPr>
      <w:r w:rsidRPr="00217D5F">
        <w:rPr>
          <w:b/>
          <w:i/>
          <w:iCs/>
          <w:sz w:val="24"/>
          <w:szCs w:val="24"/>
        </w:rPr>
        <w:t>Формирование функциональной грамотности</w:t>
      </w:r>
    </w:p>
    <w:p w14:paraId="14422FDC" w14:textId="77777777" w:rsidR="00A60731" w:rsidRPr="00217D5F" w:rsidRDefault="008F7568">
      <w:pPr>
        <w:pStyle w:val="ConsPlusNormal"/>
        <w:spacing w:before="240"/>
        <w:ind w:firstLine="540"/>
        <w:rPr>
          <w:i/>
          <w:iCs/>
        </w:rPr>
      </w:pPr>
      <w:r w:rsidRPr="00217D5F">
        <w:rPr>
          <w:i/>
          <w:iCs/>
        </w:rPr>
        <w:t xml:space="preserve">Курс внеурочной деятельности </w:t>
      </w:r>
      <w:r w:rsidR="006414A0" w:rsidRPr="00217D5F">
        <w:rPr>
          <w:i/>
          <w:iCs/>
        </w:rPr>
        <w:t>«Формирование функциональной грамотности»</w:t>
      </w:r>
    </w:p>
    <w:p w14:paraId="4A32C0B8" w14:textId="77777777" w:rsidR="00A60731" w:rsidRPr="00217D5F" w:rsidRDefault="006414A0" w:rsidP="00271612">
      <w:pPr>
        <w:pStyle w:val="ConsPlusNormal"/>
        <w:ind w:firstLine="540"/>
        <w:jc w:val="both"/>
      </w:pPr>
      <w:r w:rsidRPr="00271612">
        <w:rPr>
          <w:u w:val="single"/>
        </w:rPr>
        <w:t>Цель:</w:t>
      </w:r>
      <w:r w:rsidRPr="00217D5F">
        <w:t xml:space="preserve">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14:paraId="18183CB8" w14:textId="77777777" w:rsidR="00A60731" w:rsidRPr="00217D5F" w:rsidRDefault="006414A0" w:rsidP="00271612">
      <w:pPr>
        <w:pStyle w:val="ConsPlusNormal"/>
        <w:ind w:firstLine="540"/>
      </w:pPr>
      <w:r w:rsidRPr="00271612">
        <w:rPr>
          <w:u w:val="single"/>
        </w:rPr>
        <w:t xml:space="preserve">Форма организации: </w:t>
      </w:r>
      <w:r w:rsidRPr="00217D5F">
        <w:t>система практических занятий.</w:t>
      </w:r>
    </w:p>
    <w:p w14:paraId="74DE2B91" w14:textId="77777777" w:rsidR="00A60731" w:rsidRPr="00271612" w:rsidRDefault="006414A0" w:rsidP="00217D5F">
      <w:pPr>
        <w:spacing w:before="240" w:after="0"/>
        <w:rPr>
          <w:b/>
          <w:i/>
          <w:iCs/>
          <w:sz w:val="24"/>
          <w:szCs w:val="24"/>
        </w:rPr>
      </w:pPr>
      <w:r w:rsidRPr="00271612">
        <w:rPr>
          <w:b/>
          <w:i/>
          <w:iCs/>
          <w:sz w:val="24"/>
          <w:szCs w:val="24"/>
        </w:rPr>
        <w:t>Развитие личности и самореализация обучающихся.</w:t>
      </w:r>
    </w:p>
    <w:p w14:paraId="0A3A59E2" w14:textId="77777777" w:rsidR="00A60731" w:rsidRPr="00217D5F" w:rsidRDefault="008F7568">
      <w:pPr>
        <w:pStyle w:val="ConsPlusNormal"/>
        <w:spacing w:before="240"/>
        <w:ind w:firstLine="540"/>
        <w:rPr>
          <w:i/>
          <w:iCs/>
        </w:rPr>
      </w:pPr>
      <w:r w:rsidRPr="00217D5F">
        <w:rPr>
          <w:i/>
          <w:iCs/>
        </w:rPr>
        <w:t xml:space="preserve">Курс внеурочной деятельности </w:t>
      </w:r>
      <w:r w:rsidR="006414A0" w:rsidRPr="00217D5F">
        <w:rPr>
          <w:i/>
          <w:iCs/>
        </w:rPr>
        <w:t>«Профессиональные пробы»</w:t>
      </w:r>
    </w:p>
    <w:p w14:paraId="7B96DE7B" w14:textId="77777777" w:rsidR="00A60731" w:rsidRPr="00217D5F" w:rsidRDefault="006414A0" w:rsidP="00217D5F">
      <w:pPr>
        <w:pStyle w:val="ConsPlusNormal"/>
        <w:ind w:firstLine="540"/>
        <w:jc w:val="both"/>
      </w:pPr>
      <w:r w:rsidRPr="00217D5F">
        <w:rPr>
          <w:u w:val="single"/>
        </w:rPr>
        <w:t>Цель</w:t>
      </w:r>
      <w:proofErr w:type="gramStart"/>
      <w:r w:rsidRPr="00217D5F">
        <w:rPr>
          <w:u w:val="single"/>
        </w:rPr>
        <w:t>:</w:t>
      </w:r>
      <w:r w:rsidR="00E049E4" w:rsidRPr="00217D5F">
        <w:t xml:space="preserve"> </w:t>
      </w:r>
      <w:r w:rsidRPr="00217D5F">
        <w:t>Сформировать</w:t>
      </w:r>
      <w:proofErr w:type="gramEnd"/>
      <w:r w:rsidRPr="00217D5F">
        <w:t xml:space="preserve"> психологическую готовность к совершению осознанного профессионального выбора с учётом индивидуальных особенностей и возможностей обучающихся</w:t>
      </w:r>
    </w:p>
    <w:p w14:paraId="65E21B67" w14:textId="77777777" w:rsidR="00A60731" w:rsidRPr="00217D5F" w:rsidRDefault="006414A0" w:rsidP="00E049E4">
      <w:pPr>
        <w:pStyle w:val="ConsPlusNormal"/>
        <w:ind w:firstLine="540"/>
      </w:pPr>
      <w:r w:rsidRPr="00217D5F">
        <w:rPr>
          <w:u w:val="single"/>
        </w:rPr>
        <w:t>Форма организации:</w:t>
      </w:r>
      <w:r w:rsidRPr="00217D5F">
        <w:t xml:space="preserve"> культпоход</w:t>
      </w:r>
    </w:p>
    <w:p w14:paraId="2E422F09" w14:textId="77777777" w:rsidR="00A60731" w:rsidRPr="00217D5F" w:rsidRDefault="008F7568">
      <w:pPr>
        <w:pStyle w:val="ConsPlusNormal"/>
        <w:spacing w:before="240"/>
        <w:ind w:firstLine="540"/>
        <w:rPr>
          <w:i/>
          <w:iCs/>
        </w:rPr>
      </w:pPr>
      <w:r w:rsidRPr="00217D5F">
        <w:rPr>
          <w:i/>
          <w:iCs/>
        </w:rPr>
        <w:lastRenderedPageBreak/>
        <w:t xml:space="preserve">Курс внеурочной деятельности </w:t>
      </w:r>
      <w:r w:rsidR="006414A0" w:rsidRPr="00217D5F">
        <w:rPr>
          <w:i/>
          <w:iCs/>
        </w:rPr>
        <w:t>«Школа «Олимпионик»</w:t>
      </w:r>
    </w:p>
    <w:p w14:paraId="3C134655" w14:textId="77777777" w:rsidR="00A60731" w:rsidRPr="00217D5F" w:rsidRDefault="006414A0" w:rsidP="00217D5F">
      <w:pPr>
        <w:pStyle w:val="ConsPlusNormal"/>
        <w:ind w:firstLine="540"/>
        <w:jc w:val="both"/>
        <w:rPr>
          <w:rFonts w:eastAsia="Calibri"/>
        </w:rPr>
      </w:pPr>
      <w:r w:rsidRPr="00217D5F">
        <w:rPr>
          <w:rFonts w:eastAsia="Calibri"/>
          <w:u w:val="single"/>
        </w:rPr>
        <w:t>Цель:</w:t>
      </w:r>
      <w:r w:rsidR="00217D5F" w:rsidRPr="00217D5F">
        <w:rPr>
          <w:rFonts w:eastAsia="Calibri"/>
        </w:rPr>
        <w:t xml:space="preserve"> </w:t>
      </w:r>
      <w:r w:rsidRPr="00217D5F">
        <w:rPr>
          <w:rFonts w:eastAsia="Calibri"/>
        </w:rPr>
        <w:t>развитие практических навыков и теоретического аспекта знаний обучающихся в части выполнения заданий Всероссийской олимпиады школьников по обществознанию. В процессе проведения занятий обучающиеся получат навык</w:t>
      </w:r>
      <w:r w:rsidR="00217D5F" w:rsidRPr="00217D5F">
        <w:rPr>
          <w:rFonts w:eastAsia="Calibri"/>
        </w:rPr>
        <w:t xml:space="preserve">и решения олимпиадных заданий </w:t>
      </w:r>
      <w:r w:rsidRPr="00217D5F">
        <w:rPr>
          <w:rFonts w:eastAsia="Calibri"/>
        </w:rPr>
        <w:t xml:space="preserve">по блокам: культурология, </w:t>
      </w:r>
      <w:proofErr w:type="gramStart"/>
      <w:r w:rsidRPr="00217D5F">
        <w:rPr>
          <w:rFonts w:eastAsia="Calibri"/>
        </w:rPr>
        <w:t>социология,  политология</w:t>
      </w:r>
      <w:proofErr w:type="gramEnd"/>
      <w:r w:rsidRPr="00217D5F">
        <w:rPr>
          <w:rFonts w:eastAsia="Calibri"/>
        </w:rPr>
        <w:t xml:space="preserve">, право. </w:t>
      </w:r>
    </w:p>
    <w:p w14:paraId="4A7E1175" w14:textId="77777777" w:rsidR="00A60731" w:rsidRPr="00217D5F" w:rsidRDefault="006414A0" w:rsidP="00217D5F">
      <w:pPr>
        <w:pStyle w:val="ConsPlusNormal"/>
        <w:ind w:firstLine="540"/>
        <w:rPr>
          <w:rFonts w:eastAsia="Calibri"/>
        </w:rPr>
      </w:pPr>
      <w:r w:rsidRPr="00217D5F">
        <w:rPr>
          <w:rFonts w:eastAsia="Calibri"/>
          <w:u w:val="single"/>
        </w:rPr>
        <w:t>Форма организации:</w:t>
      </w:r>
      <w:r w:rsidRPr="00217D5F">
        <w:rPr>
          <w:rFonts w:eastAsia="Calibri"/>
        </w:rPr>
        <w:t xml:space="preserve"> научное общество</w:t>
      </w:r>
    </w:p>
    <w:p w14:paraId="61708287" w14:textId="77777777" w:rsidR="00A60731" w:rsidRPr="00217D5F" w:rsidRDefault="008F7568">
      <w:pPr>
        <w:pStyle w:val="ConsPlusNormal"/>
        <w:spacing w:before="240"/>
        <w:ind w:firstLine="540"/>
        <w:rPr>
          <w:i/>
          <w:iCs/>
        </w:rPr>
      </w:pPr>
      <w:r w:rsidRPr="00217D5F">
        <w:rPr>
          <w:i/>
          <w:iCs/>
        </w:rPr>
        <w:t xml:space="preserve">Курс внеурочной деятельности </w:t>
      </w:r>
      <w:r w:rsidR="006414A0" w:rsidRPr="00217D5F">
        <w:rPr>
          <w:i/>
          <w:iCs/>
        </w:rPr>
        <w:t>«Математические головоломки»</w:t>
      </w:r>
    </w:p>
    <w:p w14:paraId="344C6AC2" w14:textId="77777777" w:rsidR="00A60731" w:rsidRPr="00217D5F" w:rsidRDefault="006414A0" w:rsidP="00217D5F">
      <w:pPr>
        <w:pStyle w:val="ConsPlusNormal"/>
        <w:ind w:firstLine="540"/>
        <w:rPr>
          <w:rFonts w:eastAsia="Arial"/>
          <w:color w:val="202124"/>
          <w:shd w:val="clear" w:color="auto" w:fill="FFFFFF"/>
        </w:rPr>
      </w:pPr>
      <w:r w:rsidRPr="00217D5F">
        <w:rPr>
          <w:u w:val="single"/>
        </w:rPr>
        <w:t>Цель:</w:t>
      </w:r>
      <w:r w:rsidRPr="00217D5F">
        <w:rPr>
          <w:i/>
          <w:iCs/>
        </w:rPr>
        <w:t xml:space="preserve"> </w:t>
      </w:r>
      <w:r w:rsidRPr="00217D5F">
        <w:rPr>
          <w:rFonts w:eastAsia="Arial"/>
          <w:color w:val="202124"/>
          <w:shd w:val="clear" w:color="auto" w:fill="FFFFFF"/>
        </w:rPr>
        <w:t>углубление и расширение знаний, развитие интереса учащихся к предмету, развитие их </w:t>
      </w:r>
      <w:r w:rsidRPr="00217D5F">
        <w:rPr>
          <w:rFonts w:eastAsia="Arial"/>
          <w:color w:val="040C28"/>
        </w:rPr>
        <w:t>математических</w:t>
      </w:r>
      <w:r w:rsidRPr="00217D5F">
        <w:rPr>
          <w:rFonts w:eastAsia="Arial"/>
          <w:color w:val="202124"/>
          <w:shd w:val="clear" w:color="auto" w:fill="FFFFFF"/>
        </w:rPr>
        <w:t> способностей, привитие школьникам интереса и вкуса к самостоятельным </w:t>
      </w:r>
      <w:r w:rsidRPr="00217D5F">
        <w:rPr>
          <w:rFonts w:eastAsia="Arial"/>
          <w:color w:val="040C28"/>
        </w:rPr>
        <w:t>занятиям математикой</w:t>
      </w:r>
      <w:r w:rsidRPr="00217D5F">
        <w:rPr>
          <w:rFonts w:eastAsia="Arial"/>
          <w:color w:val="202124"/>
          <w:shd w:val="clear" w:color="auto" w:fill="FFFFFF"/>
        </w:rPr>
        <w:t>, воспитание и развитие их инициативы и творчества.</w:t>
      </w:r>
    </w:p>
    <w:p w14:paraId="72A855A9" w14:textId="77777777" w:rsidR="00A60731" w:rsidRPr="00217D5F" w:rsidRDefault="006414A0" w:rsidP="00217D5F">
      <w:pPr>
        <w:pStyle w:val="ConsPlusNormal"/>
        <w:ind w:firstLine="540"/>
        <w:rPr>
          <w:rFonts w:eastAsia="Arial"/>
          <w:color w:val="202124"/>
          <w:shd w:val="clear" w:color="auto" w:fill="FFFFFF"/>
        </w:rPr>
      </w:pPr>
      <w:r w:rsidRPr="00217D5F">
        <w:rPr>
          <w:rFonts w:eastAsia="Arial"/>
          <w:color w:val="202124"/>
          <w:u w:val="single"/>
          <w:shd w:val="clear" w:color="auto" w:fill="FFFFFF"/>
        </w:rPr>
        <w:t>Форма организации:</w:t>
      </w:r>
      <w:r w:rsidRPr="00217D5F">
        <w:rPr>
          <w:rFonts w:eastAsia="Arial"/>
          <w:color w:val="202124"/>
          <w:shd w:val="clear" w:color="auto" w:fill="FFFFFF"/>
        </w:rPr>
        <w:t xml:space="preserve"> </w:t>
      </w:r>
      <w:proofErr w:type="spellStart"/>
      <w:r w:rsidRPr="00217D5F">
        <w:rPr>
          <w:rFonts w:eastAsia="Arial"/>
          <w:color w:val="202124"/>
          <w:shd w:val="clear" w:color="auto" w:fill="FFFFFF"/>
        </w:rPr>
        <w:t>практикоориентированные</w:t>
      </w:r>
      <w:proofErr w:type="spellEnd"/>
      <w:r w:rsidRPr="00217D5F">
        <w:rPr>
          <w:rFonts w:eastAsia="Arial"/>
          <w:color w:val="202124"/>
          <w:shd w:val="clear" w:color="auto" w:fill="FFFFFF"/>
        </w:rPr>
        <w:t xml:space="preserve"> занятия</w:t>
      </w:r>
    </w:p>
    <w:p w14:paraId="3EEB35A5" w14:textId="77777777" w:rsidR="00A60731" w:rsidRPr="00217D5F" w:rsidRDefault="008F7568">
      <w:pPr>
        <w:pStyle w:val="ConsPlusNormal"/>
        <w:spacing w:before="240"/>
        <w:ind w:firstLine="540"/>
        <w:rPr>
          <w:i/>
          <w:iCs/>
        </w:rPr>
      </w:pPr>
      <w:r w:rsidRPr="00217D5F">
        <w:rPr>
          <w:i/>
          <w:iCs/>
        </w:rPr>
        <w:t>Курс внеурочной деятельности</w:t>
      </w:r>
      <w:r w:rsidR="006414A0" w:rsidRPr="00217D5F">
        <w:rPr>
          <w:i/>
          <w:iCs/>
        </w:rPr>
        <w:t xml:space="preserve"> «Текст. Теория и практика»</w:t>
      </w:r>
    </w:p>
    <w:p w14:paraId="6075E184" w14:textId="77777777" w:rsidR="00A60731" w:rsidRPr="00217D5F" w:rsidRDefault="006414A0" w:rsidP="00217D5F">
      <w:pPr>
        <w:pStyle w:val="ConsPlusNormal"/>
        <w:ind w:firstLine="540"/>
      </w:pPr>
      <w:r w:rsidRPr="00217D5F">
        <w:rPr>
          <w:u w:val="single"/>
        </w:rPr>
        <w:t>Цель:</w:t>
      </w:r>
      <w:r w:rsidRPr="00217D5F">
        <w:t xml:space="preserve">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25597858" w14:textId="77777777" w:rsidR="00A60731" w:rsidRPr="00217D5F" w:rsidRDefault="006414A0" w:rsidP="00217D5F">
      <w:pPr>
        <w:pStyle w:val="ConsPlusNormal"/>
        <w:ind w:firstLine="540"/>
      </w:pPr>
      <w:r w:rsidRPr="00217D5F">
        <w:rPr>
          <w:u w:val="single"/>
        </w:rPr>
        <w:t>Форма организации:</w:t>
      </w:r>
      <w:r w:rsidRPr="00217D5F">
        <w:t xml:space="preserve"> литературная гостиная;</w:t>
      </w:r>
    </w:p>
    <w:p w14:paraId="746A9751" w14:textId="77777777" w:rsidR="00A60731" w:rsidRPr="00217D5F" w:rsidRDefault="006414A0" w:rsidP="00271612">
      <w:pPr>
        <w:pStyle w:val="ConsPlusNormal"/>
        <w:spacing w:before="240"/>
        <w:rPr>
          <w:b/>
          <w:bCs/>
          <w:i/>
          <w:iCs/>
        </w:rPr>
      </w:pPr>
      <w:r w:rsidRPr="00217D5F">
        <w:rPr>
          <w:b/>
          <w:bCs/>
          <w:i/>
          <w:iCs/>
        </w:rPr>
        <w:t>Цифровая гигиена (информационная культура)</w:t>
      </w:r>
    </w:p>
    <w:p w14:paraId="383BE5FA" w14:textId="77777777" w:rsidR="00A60731" w:rsidRPr="00217D5F" w:rsidRDefault="008F7568">
      <w:pPr>
        <w:pStyle w:val="ConsPlusNormal"/>
        <w:spacing w:before="240"/>
        <w:ind w:firstLine="540"/>
        <w:rPr>
          <w:i/>
          <w:iCs/>
        </w:rPr>
      </w:pPr>
      <w:r w:rsidRPr="00217D5F">
        <w:rPr>
          <w:i/>
          <w:iCs/>
        </w:rPr>
        <w:t xml:space="preserve">Курс внеурочной деятельности </w:t>
      </w:r>
      <w:r w:rsidR="006414A0" w:rsidRPr="00217D5F">
        <w:rPr>
          <w:i/>
          <w:iCs/>
        </w:rPr>
        <w:t>«Информационная безопасность»</w:t>
      </w:r>
    </w:p>
    <w:p w14:paraId="6CF282DB" w14:textId="77777777" w:rsidR="00A60731" w:rsidRPr="00217D5F" w:rsidRDefault="006414A0" w:rsidP="00217D5F">
      <w:pPr>
        <w:pStyle w:val="ConsPlusNormal"/>
        <w:ind w:firstLine="540"/>
      </w:pPr>
      <w:r w:rsidRPr="00217D5F">
        <w:rPr>
          <w:u w:val="single"/>
        </w:rPr>
        <w:t>Цель:</w:t>
      </w:r>
      <w:r w:rsidRPr="00217D5F">
        <w:t xml:space="preserve"> знакомство с миром современных технических устройств и культурой их использования.</w:t>
      </w:r>
    </w:p>
    <w:p w14:paraId="2E930000" w14:textId="77777777" w:rsidR="00A60731" w:rsidRPr="00217D5F" w:rsidRDefault="006414A0" w:rsidP="00217D5F">
      <w:pPr>
        <w:pStyle w:val="ConsPlusNormal"/>
        <w:ind w:firstLine="540"/>
      </w:pPr>
      <w:r w:rsidRPr="00217D5F">
        <w:rPr>
          <w:u w:val="single"/>
        </w:rPr>
        <w:t>Форма организации:</w:t>
      </w:r>
      <w:r w:rsidRPr="00217D5F">
        <w:t xml:space="preserve"> система практических занятий с использованием компьютеров, смартфонов, планшетов, смарт-часов, наушников и других технических устройств.</w:t>
      </w:r>
    </w:p>
    <w:p w14:paraId="5873BDF7" w14:textId="77777777" w:rsidR="00A60731" w:rsidRPr="00217D5F" w:rsidRDefault="006414A0" w:rsidP="00271612">
      <w:pPr>
        <w:pStyle w:val="ConsPlusNormal"/>
        <w:spacing w:before="240"/>
        <w:rPr>
          <w:b/>
          <w:bCs/>
          <w:i/>
          <w:iCs/>
        </w:rPr>
      </w:pPr>
      <w:r w:rsidRPr="00217D5F">
        <w:rPr>
          <w:b/>
          <w:bCs/>
          <w:i/>
          <w:iCs/>
        </w:rPr>
        <w:t>Педагогическая поддержка обучающихся и благополучие в пространстве школы</w:t>
      </w:r>
    </w:p>
    <w:p w14:paraId="6B4B8EE2" w14:textId="77777777" w:rsidR="00A60731" w:rsidRPr="00217D5F" w:rsidRDefault="008F7568">
      <w:pPr>
        <w:pStyle w:val="ConsPlusNormal"/>
        <w:spacing w:before="240"/>
        <w:ind w:firstLine="540"/>
        <w:rPr>
          <w:i/>
          <w:iCs/>
        </w:rPr>
      </w:pPr>
      <w:r w:rsidRPr="00217D5F">
        <w:rPr>
          <w:i/>
          <w:iCs/>
        </w:rPr>
        <w:t xml:space="preserve">Курс внеурочной деятельности </w:t>
      </w:r>
      <w:r w:rsidR="006414A0" w:rsidRPr="00217D5F">
        <w:rPr>
          <w:i/>
          <w:iCs/>
        </w:rPr>
        <w:t>«Фехтование»</w:t>
      </w:r>
    </w:p>
    <w:p w14:paraId="4CB5725B" w14:textId="77777777" w:rsidR="00A60731" w:rsidRPr="00217D5F" w:rsidRDefault="006414A0" w:rsidP="00217D5F">
      <w:pPr>
        <w:pStyle w:val="ConsPlusNormal"/>
        <w:ind w:firstLine="540"/>
      </w:pPr>
      <w:r w:rsidRPr="00217D5F">
        <w:rPr>
          <w:u w:val="single"/>
        </w:rPr>
        <w:t>Цель:</w:t>
      </w:r>
      <w:r w:rsidRPr="00217D5F">
        <w:t xml:space="preserve"> формирование представлений обучающихся о здоровом образе жизни, развитие физической активности и двигательных навыков.</w:t>
      </w:r>
    </w:p>
    <w:p w14:paraId="67F0E971" w14:textId="77777777" w:rsidR="00A60731" w:rsidRPr="00217D5F" w:rsidRDefault="006414A0" w:rsidP="00217D5F">
      <w:pPr>
        <w:pStyle w:val="ConsPlusNormal"/>
        <w:ind w:firstLine="540"/>
      </w:pPr>
      <w:r w:rsidRPr="00217D5F">
        <w:rPr>
          <w:u w:val="single"/>
        </w:rPr>
        <w:t>Форма организации:</w:t>
      </w:r>
      <w:r w:rsidRPr="00217D5F">
        <w:t xml:space="preserve"> спортивная студия: факультативный курс физической культуры.</w:t>
      </w:r>
    </w:p>
    <w:p w14:paraId="203892D5" w14:textId="77777777" w:rsidR="00A60731" w:rsidRPr="00217D5F" w:rsidRDefault="008F7568">
      <w:pPr>
        <w:pStyle w:val="ConsPlusNormal"/>
        <w:spacing w:before="240"/>
        <w:ind w:firstLine="540"/>
        <w:rPr>
          <w:i/>
          <w:iCs/>
        </w:rPr>
      </w:pPr>
      <w:r w:rsidRPr="00217D5F">
        <w:rPr>
          <w:i/>
          <w:iCs/>
        </w:rPr>
        <w:t>Курс внеурочной деятельности</w:t>
      </w:r>
      <w:r w:rsidR="006414A0" w:rsidRPr="00217D5F">
        <w:t xml:space="preserve"> </w:t>
      </w:r>
      <w:r w:rsidR="006414A0" w:rsidRPr="00217D5F">
        <w:rPr>
          <w:i/>
          <w:iCs/>
        </w:rPr>
        <w:t>«Политология»</w:t>
      </w:r>
    </w:p>
    <w:p w14:paraId="3565B5BE" w14:textId="77777777" w:rsidR="00A60731" w:rsidRPr="00217D5F" w:rsidRDefault="006414A0" w:rsidP="00217D5F">
      <w:pPr>
        <w:pStyle w:val="ConsPlusNormal"/>
        <w:ind w:firstLine="540"/>
      </w:pPr>
      <w:r w:rsidRPr="00217D5F">
        <w:rPr>
          <w:u w:val="single"/>
        </w:rPr>
        <w:t>Цель:</w:t>
      </w:r>
      <w:r w:rsidRPr="00217D5F">
        <w:t xml:space="preserve">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19FA14FD" w14:textId="77777777" w:rsidR="00A60731" w:rsidRPr="00217D5F" w:rsidRDefault="006414A0" w:rsidP="00217D5F">
      <w:pPr>
        <w:pStyle w:val="ConsPlusNormal"/>
        <w:ind w:firstLine="540"/>
      </w:pPr>
      <w:r w:rsidRPr="00217D5F">
        <w:rPr>
          <w:u w:val="single"/>
        </w:rPr>
        <w:t>Форма организации</w:t>
      </w:r>
      <w:r w:rsidRPr="00217D5F">
        <w:t>: дискуссионный клуб</w:t>
      </w:r>
    </w:p>
    <w:p w14:paraId="2A03F505" w14:textId="77777777" w:rsidR="00A60731" w:rsidRPr="00217D5F" w:rsidRDefault="008F7568">
      <w:pPr>
        <w:pStyle w:val="ConsPlusNormal"/>
        <w:spacing w:before="240"/>
        <w:ind w:firstLine="540"/>
        <w:rPr>
          <w:i/>
          <w:iCs/>
        </w:rPr>
      </w:pPr>
      <w:r w:rsidRPr="00217D5F">
        <w:rPr>
          <w:i/>
          <w:iCs/>
        </w:rPr>
        <w:t xml:space="preserve">Курс внеурочной деятельности </w:t>
      </w:r>
      <w:r w:rsidR="006414A0" w:rsidRPr="00217D5F">
        <w:rPr>
          <w:i/>
          <w:iCs/>
        </w:rPr>
        <w:t>«Геополитика»</w:t>
      </w:r>
    </w:p>
    <w:p w14:paraId="74DB82C0" w14:textId="77777777" w:rsidR="00A60731" w:rsidRPr="00217D5F" w:rsidRDefault="006414A0" w:rsidP="00217D5F">
      <w:pPr>
        <w:pStyle w:val="ConsPlusNormal"/>
        <w:ind w:firstLine="540"/>
      </w:pPr>
      <w:r w:rsidRPr="00217D5F">
        <w:rPr>
          <w:u w:val="single"/>
        </w:rPr>
        <w:t>Цель:</w:t>
      </w:r>
      <w:r w:rsidRPr="00217D5F">
        <w:t xml:space="preserve">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2433F9F6" w14:textId="77777777" w:rsidR="00A60731" w:rsidRPr="00217D5F" w:rsidRDefault="006414A0" w:rsidP="00217D5F">
      <w:pPr>
        <w:pStyle w:val="ConsPlusNormal"/>
        <w:ind w:firstLine="540"/>
      </w:pPr>
      <w:r w:rsidRPr="00217D5F">
        <w:rPr>
          <w:u w:val="single"/>
        </w:rPr>
        <w:t>Форма организации</w:t>
      </w:r>
      <w:r w:rsidRPr="00217D5F">
        <w:t>: факультативный курс краеведения;</w:t>
      </w:r>
    </w:p>
    <w:p w14:paraId="79090FBB" w14:textId="77777777" w:rsidR="00A60731" w:rsidRPr="00217D5F" w:rsidRDefault="006414A0" w:rsidP="00271612">
      <w:pPr>
        <w:pStyle w:val="ConsPlusNormal"/>
        <w:spacing w:before="240"/>
        <w:rPr>
          <w:b/>
          <w:bCs/>
          <w:i/>
          <w:iCs/>
        </w:rPr>
      </w:pPr>
      <w:r w:rsidRPr="00217D5F">
        <w:rPr>
          <w:b/>
          <w:bCs/>
          <w:i/>
          <w:iCs/>
        </w:rPr>
        <w:t>Интеллектуальное и общекультурное развитие обучающихся</w:t>
      </w:r>
    </w:p>
    <w:p w14:paraId="6BAD7011" w14:textId="77777777" w:rsidR="00A60731" w:rsidRPr="00217D5F" w:rsidRDefault="008F7568">
      <w:pPr>
        <w:pStyle w:val="ConsPlusNormal"/>
        <w:spacing w:before="240"/>
        <w:ind w:firstLine="540"/>
        <w:rPr>
          <w:i/>
          <w:iCs/>
        </w:rPr>
      </w:pPr>
      <w:r w:rsidRPr="00217D5F">
        <w:rPr>
          <w:i/>
          <w:iCs/>
        </w:rPr>
        <w:t xml:space="preserve">Курс внеурочной деятельности </w:t>
      </w:r>
      <w:r w:rsidR="006414A0" w:rsidRPr="00217D5F">
        <w:rPr>
          <w:i/>
          <w:iCs/>
        </w:rPr>
        <w:t>"Тайны словесного мастерства".</w:t>
      </w:r>
    </w:p>
    <w:p w14:paraId="77B1352F" w14:textId="77777777" w:rsidR="00A60731" w:rsidRPr="00217D5F" w:rsidRDefault="006414A0" w:rsidP="00217D5F">
      <w:pPr>
        <w:pStyle w:val="ConsPlusNormal"/>
        <w:ind w:firstLine="540"/>
      </w:pPr>
      <w:r w:rsidRPr="00217D5F">
        <w:rPr>
          <w:u w:val="single"/>
        </w:rPr>
        <w:t>Цель:</w:t>
      </w:r>
      <w:r w:rsidRPr="00217D5F">
        <w:t xml:space="preserve">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14:paraId="64523366" w14:textId="77777777" w:rsidR="00A60731" w:rsidRPr="00217D5F" w:rsidRDefault="006414A0" w:rsidP="00217D5F">
      <w:pPr>
        <w:pStyle w:val="ConsPlusNormal"/>
        <w:ind w:firstLine="540"/>
      </w:pPr>
      <w:r w:rsidRPr="00217D5F">
        <w:rPr>
          <w:u w:val="single"/>
        </w:rPr>
        <w:t>Форма организации:</w:t>
      </w:r>
      <w:r w:rsidRPr="00217D5F">
        <w:t xml:space="preserve"> литературная гостиная.</w:t>
      </w:r>
    </w:p>
    <w:p w14:paraId="408ABC7A" w14:textId="77777777" w:rsidR="00A60731" w:rsidRPr="00217D5F" w:rsidRDefault="008F7568">
      <w:pPr>
        <w:pStyle w:val="ConsPlusNormal"/>
        <w:spacing w:before="240"/>
        <w:ind w:firstLine="540"/>
        <w:rPr>
          <w:i/>
          <w:iCs/>
        </w:rPr>
      </w:pPr>
      <w:r w:rsidRPr="00217D5F">
        <w:rPr>
          <w:i/>
          <w:iCs/>
        </w:rPr>
        <w:t xml:space="preserve">Курс внеурочной деятельности </w:t>
      </w:r>
      <w:r w:rsidR="006414A0" w:rsidRPr="00217D5F">
        <w:rPr>
          <w:i/>
          <w:iCs/>
        </w:rPr>
        <w:t>«Музыкальный театр «За гранью...»</w:t>
      </w:r>
    </w:p>
    <w:p w14:paraId="256D67CB" w14:textId="77777777" w:rsidR="00A60731" w:rsidRPr="00217D5F" w:rsidRDefault="006414A0" w:rsidP="00217D5F">
      <w:pPr>
        <w:pStyle w:val="ConsPlusNormal"/>
        <w:ind w:firstLine="540"/>
      </w:pPr>
      <w:r w:rsidRPr="00217D5F">
        <w:rPr>
          <w:u w:val="single"/>
        </w:rPr>
        <w:lastRenderedPageBreak/>
        <w:t>Цель:</w:t>
      </w:r>
      <w:r w:rsidRPr="00217D5F">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7133978E" w14:textId="77777777" w:rsidR="00A60731" w:rsidRPr="00217D5F" w:rsidRDefault="006414A0" w:rsidP="00217D5F">
      <w:pPr>
        <w:pStyle w:val="ConsPlusNormal"/>
        <w:spacing w:line="360" w:lineRule="auto"/>
        <w:ind w:firstLine="540"/>
      </w:pPr>
      <w:r w:rsidRPr="00217D5F">
        <w:rPr>
          <w:u w:val="single"/>
        </w:rPr>
        <w:t>Форма организации:</w:t>
      </w:r>
      <w:r w:rsidRPr="00217D5F">
        <w:t xml:space="preserve"> театральная студия, спектакли по мотивам сказок.</w:t>
      </w:r>
    </w:p>
    <w:p w14:paraId="634A275B" w14:textId="77777777" w:rsidR="00A60731" w:rsidRPr="00217D5F" w:rsidRDefault="008F7568" w:rsidP="00217D5F">
      <w:pPr>
        <w:spacing w:after="0" w:line="240" w:lineRule="auto"/>
        <w:ind w:firstLine="567"/>
        <w:rPr>
          <w:i/>
          <w:iCs/>
          <w:sz w:val="24"/>
          <w:szCs w:val="24"/>
        </w:rPr>
      </w:pPr>
      <w:r w:rsidRPr="00217D5F">
        <w:rPr>
          <w:i/>
          <w:sz w:val="24"/>
          <w:szCs w:val="24"/>
        </w:rPr>
        <w:t>Курс внеурочной деятельности</w:t>
      </w:r>
      <w:r w:rsidRPr="00217D5F">
        <w:rPr>
          <w:sz w:val="24"/>
          <w:szCs w:val="24"/>
        </w:rPr>
        <w:t xml:space="preserve"> </w:t>
      </w:r>
      <w:r w:rsidR="006414A0" w:rsidRPr="00217D5F">
        <w:rPr>
          <w:i/>
          <w:iCs/>
          <w:sz w:val="24"/>
          <w:szCs w:val="24"/>
        </w:rPr>
        <w:t>«Химико-биологическая лаборатория»</w:t>
      </w:r>
    </w:p>
    <w:p w14:paraId="2ED4C92B" w14:textId="77777777" w:rsidR="00A60731" w:rsidRPr="00217D5F" w:rsidRDefault="006414A0" w:rsidP="00217D5F">
      <w:pPr>
        <w:spacing w:after="0" w:line="240" w:lineRule="auto"/>
        <w:ind w:firstLineChars="250" w:firstLine="600"/>
        <w:rPr>
          <w:rFonts w:eastAsia="Arial"/>
          <w:color w:val="202124"/>
          <w:sz w:val="24"/>
          <w:szCs w:val="24"/>
          <w:shd w:val="clear" w:color="auto" w:fill="FFFFFF"/>
        </w:rPr>
      </w:pPr>
      <w:r w:rsidRPr="00217D5F">
        <w:rPr>
          <w:sz w:val="24"/>
          <w:szCs w:val="24"/>
          <w:u w:val="single"/>
        </w:rPr>
        <w:t>Цель:</w:t>
      </w:r>
      <w:r w:rsidRPr="00217D5F">
        <w:rPr>
          <w:sz w:val="24"/>
          <w:szCs w:val="24"/>
        </w:rPr>
        <w:t xml:space="preserve"> </w:t>
      </w:r>
      <w:r w:rsidRPr="00217D5F">
        <w:rPr>
          <w:rFonts w:eastAsia="Arial"/>
          <w:color w:val="040C28"/>
          <w:sz w:val="24"/>
          <w:szCs w:val="24"/>
        </w:rPr>
        <w:t>формирование у учащихся представлений об отличительных особенностях объектов живой природы, их многообразия и эволюции; о человеке как биосоциальном существе</w:t>
      </w:r>
      <w:r w:rsidRPr="00217D5F">
        <w:rPr>
          <w:rFonts w:eastAsia="Arial"/>
          <w:color w:val="202124"/>
          <w:sz w:val="24"/>
          <w:szCs w:val="24"/>
          <w:shd w:val="clear" w:color="auto" w:fill="FFFFFF"/>
        </w:rPr>
        <w:t>.</w:t>
      </w:r>
    </w:p>
    <w:p w14:paraId="34363ACF" w14:textId="77777777" w:rsidR="00A60731" w:rsidRPr="00217D5F" w:rsidRDefault="006414A0" w:rsidP="00217D5F">
      <w:pPr>
        <w:spacing w:line="240" w:lineRule="auto"/>
        <w:ind w:firstLineChars="250" w:firstLine="600"/>
        <w:rPr>
          <w:rFonts w:eastAsia="Arial"/>
          <w:color w:val="202124"/>
          <w:sz w:val="24"/>
          <w:szCs w:val="24"/>
          <w:shd w:val="clear" w:color="auto" w:fill="FFFFFF"/>
        </w:rPr>
      </w:pPr>
      <w:r w:rsidRPr="00217D5F">
        <w:rPr>
          <w:rFonts w:eastAsia="Arial"/>
          <w:color w:val="202124"/>
          <w:sz w:val="24"/>
          <w:szCs w:val="24"/>
          <w:u w:val="single"/>
          <w:shd w:val="clear" w:color="auto" w:fill="FFFFFF"/>
        </w:rPr>
        <w:t>Форма организации:</w:t>
      </w:r>
      <w:r w:rsidRPr="00217D5F">
        <w:rPr>
          <w:rFonts w:eastAsia="Arial"/>
          <w:color w:val="202124"/>
          <w:sz w:val="24"/>
          <w:szCs w:val="24"/>
          <w:shd w:val="clear" w:color="auto" w:fill="FFFFFF"/>
        </w:rPr>
        <w:t xml:space="preserve"> </w:t>
      </w:r>
      <w:r w:rsidRPr="00217D5F">
        <w:rPr>
          <w:sz w:val="24"/>
          <w:szCs w:val="24"/>
        </w:rPr>
        <w:t xml:space="preserve">система практических занятий </w:t>
      </w:r>
    </w:p>
    <w:p w14:paraId="1F7AD5EB" w14:textId="77777777" w:rsidR="00A60731" w:rsidRPr="00217D5F" w:rsidRDefault="008F7568" w:rsidP="00217D5F">
      <w:pPr>
        <w:spacing w:after="0"/>
        <w:ind w:firstLine="567"/>
        <w:rPr>
          <w:i/>
          <w:iCs/>
          <w:sz w:val="24"/>
          <w:szCs w:val="24"/>
        </w:rPr>
      </w:pPr>
      <w:r w:rsidRPr="00217D5F">
        <w:rPr>
          <w:i/>
          <w:iCs/>
          <w:sz w:val="24"/>
          <w:szCs w:val="24"/>
        </w:rPr>
        <w:t>Курс внеурочной деятельности</w:t>
      </w:r>
      <w:r w:rsidR="006414A0" w:rsidRPr="00217D5F">
        <w:rPr>
          <w:i/>
          <w:iCs/>
          <w:sz w:val="24"/>
          <w:szCs w:val="24"/>
        </w:rPr>
        <w:t xml:space="preserve"> «ВПК «Патриот»</w:t>
      </w:r>
    </w:p>
    <w:p w14:paraId="466D4D1F" w14:textId="77777777" w:rsidR="00A60731" w:rsidRPr="00217D5F" w:rsidRDefault="006414A0" w:rsidP="00217D5F">
      <w:pPr>
        <w:spacing w:after="0"/>
        <w:ind w:firstLineChars="250" w:firstLine="600"/>
        <w:jc w:val="both"/>
        <w:rPr>
          <w:color w:val="000000"/>
          <w:sz w:val="24"/>
          <w:szCs w:val="24"/>
          <w:lang w:eastAsia="ru-RU"/>
        </w:rPr>
      </w:pPr>
      <w:r w:rsidRPr="00217D5F">
        <w:rPr>
          <w:sz w:val="24"/>
          <w:szCs w:val="24"/>
          <w:u w:val="single"/>
        </w:rPr>
        <w:t>Цель</w:t>
      </w:r>
      <w:r w:rsidRPr="00217D5F">
        <w:rPr>
          <w:sz w:val="24"/>
          <w:szCs w:val="24"/>
        </w:rPr>
        <w:t>:</w:t>
      </w:r>
      <w:r w:rsidR="00217D5F" w:rsidRPr="00217D5F">
        <w:rPr>
          <w:sz w:val="24"/>
          <w:szCs w:val="24"/>
        </w:rPr>
        <w:t xml:space="preserve"> </w:t>
      </w:r>
      <w:r w:rsidRPr="00217D5F">
        <w:rPr>
          <w:color w:val="000000"/>
          <w:sz w:val="24"/>
          <w:szCs w:val="24"/>
          <w:lang w:eastAsia="ru-RU"/>
        </w:rPr>
        <w:t xml:space="preserve">Теоретическое и </w:t>
      </w:r>
      <w:r w:rsidR="00217D5F" w:rsidRPr="00217D5F">
        <w:rPr>
          <w:color w:val="000000"/>
          <w:sz w:val="24"/>
          <w:szCs w:val="24"/>
          <w:lang w:eastAsia="ru-RU"/>
        </w:rPr>
        <w:t xml:space="preserve">практическое обучение воспитанников навыкам </w:t>
      </w:r>
      <w:r w:rsidRPr="00217D5F">
        <w:rPr>
          <w:color w:val="000000"/>
          <w:sz w:val="24"/>
          <w:szCs w:val="24"/>
          <w:lang w:eastAsia="ru-RU"/>
        </w:rPr>
        <w:t xml:space="preserve">поисковой деятельности и </w:t>
      </w:r>
      <w:r w:rsidR="00217D5F" w:rsidRPr="00217D5F">
        <w:rPr>
          <w:color w:val="000000"/>
          <w:sz w:val="24"/>
          <w:szCs w:val="24"/>
          <w:lang w:eastAsia="ru-RU"/>
        </w:rPr>
        <w:t>выживанию</w:t>
      </w:r>
      <w:r w:rsidRPr="00217D5F">
        <w:rPr>
          <w:color w:val="000000"/>
          <w:sz w:val="24"/>
          <w:szCs w:val="24"/>
          <w:lang w:eastAsia="ru-RU"/>
        </w:rPr>
        <w:t xml:space="preserve"> в автономных условиях</w:t>
      </w:r>
    </w:p>
    <w:p w14:paraId="6A34734E" w14:textId="77777777" w:rsidR="00A60731" w:rsidRPr="00217D5F" w:rsidRDefault="006414A0">
      <w:pPr>
        <w:ind w:firstLineChars="250" w:firstLine="600"/>
        <w:rPr>
          <w:color w:val="000000"/>
          <w:sz w:val="24"/>
          <w:szCs w:val="24"/>
          <w:lang w:eastAsia="ru-RU"/>
        </w:rPr>
      </w:pPr>
      <w:r w:rsidRPr="00217D5F">
        <w:rPr>
          <w:color w:val="000000"/>
          <w:sz w:val="24"/>
          <w:szCs w:val="24"/>
          <w:u w:val="single"/>
          <w:lang w:eastAsia="ru-RU"/>
        </w:rPr>
        <w:t>Форма организации</w:t>
      </w:r>
      <w:r w:rsidRPr="00217D5F">
        <w:rPr>
          <w:color w:val="000000"/>
          <w:sz w:val="24"/>
          <w:szCs w:val="24"/>
          <w:lang w:eastAsia="ru-RU"/>
        </w:rPr>
        <w:t>: клуб</w:t>
      </w:r>
    </w:p>
    <w:p w14:paraId="79385764" w14:textId="77777777" w:rsidR="00A60731" w:rsidRPr="00217D5F" w:rsidRDefault="008F7568" w:rsidP="00271612">
      <w:pPr>
        <w:spacing w:after="0"/>
        <w:ind w:firstLine="709"/>
        <w:rPr>
          <w:i/>
          <w:iCs/>
          <w:sz w:val="24"/>
          <w:szCs w:val="24"/>
        </w:rPr>
      </w:pPr>
      <w:r w:rsidRPr="00217D5F">
        <w:rPr>
          <w:i/>
          <w:iCs/>
          <w:sz w:val="24"/>
          <w:szCs w:val="24"/>
        </w:rPr>
        <w:t xml:space="preserve">Курс внеурочной деятельности </w:t>
      </w:r>
      <w:r w:rsidR="006414A0" w:rsidRPr="00217D5F">
        <w:rPr>
          <w:i/>
          <w:iCs/>
          <w:sz w:val="24"/>
          <w:szCs w:val="24"/>
        </w:rPr>
        <w:t>«Начальная военная подготовка»</w:t>
      </w:r>
    </w:p>
    <w:p w14:paraId="017D924A" w14:textId="77777777" w:rsidR="00A60731" w:rsidRPr="00217D5F" w:rsidRDefault="006414A0">
      <w:pPr>
        <w:pStyle w:val="NoParagraphStyle"/>
        <w:spacing w:line="276" w:lineRule="auto"/>
        <w:ind w:firstLineChars="250" w:firstLine="600"/>
        <w:jc w:val="both"/>
        <w:rPr>
          <w:rFonts w:ascii="Times New Roman" w:hAnsi="Times New Roman" w:cs="Times New Roman"/>
          <w:color w:val="auto"/>
          <w:lang w:val="ru-RU"/>
        </w:rPr>
      </w:pPr>
      <w:r w:rsidRPr="00271612">
        <w:rPr>
          <w:rFonts w:ascii="Times New Roman" w:hAnsi="Times New Roman" w:cs="Times New Roman"/>
          <w:u w:val="single"/>
          <w:lang w:val="ru-RU"/>
        </w:rPr>
        <w:t>Цель</w:t>
      </w:r>
      <w:r w:rsidRPr="00271612">
        <w:rPr>
          <w:rFonts w:ascii="Times New Roman" w:hAnsi="Times New Roman" w:cs="Times New Roman"/>
          <w:i/>
          <w:iCs/>
          <w:u w:val="single"/>
          <w:lang w:val="ru-RU"/>
        </w:rPr>
        <w:t>:</w:t>
      </w:r>
      <w:r w:rsidR="00217D5F" w:rsidRPr="00217D5F">
        <w:rPr>
          <w:rFonts w:ascii="Times New Roman" w:hAnsi="Times New Roman" w:cs="Times New Roman"/>
          <w:i/>
          <w:iCs/>
          <w:lang w:val="ru-RU"/>
        </w:rPr>
        <w:t xml:space="preserve"> </w:t>
      </w:r>
      <w:r w:rsidRPr="00217D5F">
        <w:rPr>
          <w:rFonts w:ascii="Times New Roman" w:hAnsi="Times New Roman" w:cs="Times New Roman"/>
          <w:color w:val="auto"/>
          <w:lang w:val="ru-RU"/>
        </w:rPr>
        <w:t>освоени</w:t>
      </w:r>
      <w:r w:rsidR="00217D5F" w:rsidRPr="00217D5F">
        <w:rPr>
          <w:rFonts w:ascii="Times New Roman" w:hAnsi="Times New Roman" w:cs="Times New Roman"/>
          <w:color w:val="auto"/>
          <w:lang w:val="ru-RU"/>
        </w:rPr>
        <w:t>е</w:t>
      </w:r>
      <w:r w:rsidRPr="00217D5F">
        <w:rPr>
          <w:rFonts w:ascii="Times New Roman" w:hAnsi="Times New Roman" w:cs="Times New Roman"/>
          <w:color w:val="auto"/>
          <w:lang w:val="ru-RU"/>
        </w:rPr>
        <w:t xml:space="preserve"> обучаемыми основ военного дела, необходимых для дальнейшего успешного обучения в военных ВУЗах, развития их волевых и командирских, позволяющих практически командовать отделением, самостоятельно проводить занятия по строевой и физической подготовке, выполнять служебные обязанности при несении внутренней службы, формирования чувства гордости за своё Отечество.</w:t>
      </w:r>
    </w:p>
    <w:p w14:paraId="4961D735" w14:textId="77777777" w:rsidR="00A60731" w:rsidRPr="00217D5F" w:rsidRDefault="006414A0">
      <w:pPr>
        <w:pStyle w:val="NoParagraphStyle"/>
        <w:spacing w:line="276" w:lineRule="auto"/>
        <w:ind w:firstLineChars="250" w:firstLine="600"/>
        <w:jc w:val="both"/>
        <w:rPr>
          <w:rFonts w:ascii="Times New Roman" w:hAnsi="Times New Roman" w:cs="Times New Roman"/>
          <w:color w:val="auto"/>
          <w:lang w:val="ru-RU"/>
        </w:rPr>
      </w:pPr>
      <w:r w:rsidRPr="00271612">
        <w:rPr>
          <w:rFonts w:ascii="Times New Roman" w:hAnsi="Times New Roman" w:cs="Times New Roman"/>
          <w:color w:val="auto"/>
          <w:u w:val="single"/>
          <w:lang w:val="ru-RU"/>
        </w:rPr>
        <w:t>Форма организации:</w:t>
      </w:r>
      <w:r w:rsidRPr="00217D5F">
        <w:rPr>
          <w:rFonts w:ascii="Times New Roman" w:hAnsi="Times New Roman" w:cs="Times New Roman"/>
          <w:color w:val="auto"/>
          <w:lang w:val="ru-RU"/>
        </w:rPr>
        <w:t xml:space="preserve"> секция</w:t>
      </w:r>
    </w:p>
    <w:p w14:paraId="4989DA2E" w14:textId="77777777" w:rsidR="00A60731" w:rsidRPr="00217D5F" w:rsidRDefault="008F7568" w:rsidP="00271612">
      <w:pPr>
        <w:spacing w:before="240" w:after="0"/>
        <w:ind w:firstLine="709"/>
        <w:rPr>
          <w:i/>
          <w:iCs/>
          <w:sz w:val="24"/>
          <w:szCs w:val="24"/>
        </w:rPr>
      </w:pPr>
      <w:r w:rsidRPr="00217D5F">
        <w:rPr>
          <w:i/>
          <w:iCs/>
          <w:sz w:val="24"/>
          <w:szCs w:val="24"/>
        </w:rPr>
        <w:t xml:space="preserve">Курс внеурочной деятельности </w:t>
      </w:r>
      <w:r w:rsidR="006414A0" w:rsidRPr="00217D5F">
        <w:rPr>
          <w:i/>
          <w:iCs/>
          <w:sz w:val="24"/>
          <w:szCs w:val="24"/>
        </w:rPr>
        <w:t xml:space="preserve">«Математический калейдоскоп «Приставка </w:t>
      </w:r>
      <w:proofErr w:type="spellStart"/>
      <w:r w:rsidR="006414A0" w:rsidRPr="00217D5F">
        <w:rPr>
          <w:i/>
          <w:iCs/>
          <w:sz w:val="24"/>
          <w:szCs w:val="24"/>
          <w:lang w:val="en-US"/>
        </w:rPr>
        <w:t>Skilss</w:t>
      </w:r>
      <w:proofErr w:type="spellEnd"/>
      <w:r w:rsidR="006414A0" w:rsidRPr="00217D5F">
        <w:rPr>
          <w:i/>
          <w:iCs/>
          <w:sz w:val="24"/>
          <w:szCs w:val="24"/>
        </w:rPr>
        <w:t>»</w:t>
      </w:r>
    </w:p>
    <w:p w14:paraId="4883F86B" w14:textId="77777777" w:rsidR="00A60731" w:rsidRPr="00217D5F" w:rsidRDefault="006414A0">
      <w:pPr>
        <w:pStyle w:val="a4"/>
        <w:shd w:val="clear" w:color="auto" w:fill="FFFFFF"/>
        <w:spacing w:after="0" w:line="240" w:lineRule="auto"/>
        <w:ind w:left="142" w:firstLineChars="200" w:firstLine="480"/>
        <w:jc w:val="both"/>
        <w:rPr>
          <w:sz w:val="24"/>
          <w:szCs w:val="24"/>
        </w:rPr>
      </w:pPr>
      <w:r w:rsidRPr="00271612">
        <w:rPr>
          <w:sz w:val="24"/>
          <w:szCs w:val="24"/>
          <w:u w:val="single"/>
        </w:rPr>
        <w:t>Цель:</w:t>
      </w:r>
      <w:r w:rsidRPr="00217D5F">
        <w:rPr>
          <w:i/>
          <w:iCs/>
          <w:sz w:val="24"/>
          <w:szCs w:val="24"/>
        </w:rPr>
        <w:t xml:space="preserve"> </w:t>
      </w:r>
      <w:r w:rsidRPr="00217D5F">
        <w:rPr>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09DDF552" w14:textId="77777777" w:rsidR="00A60731" w:rsidRPr="00217D5F" w:rsidRDefault="006414A0" w:rsidP="008F7568">
      <w:pPr>
        <w:pStyle w:val="a4"/>
        <w:shd w:val="clear" w:color="auto" w:fill="FFFFFF"/>
        <w:spacing w:line="240" w:lineRule="auto"/>
        <w:ind w:left="142" w:firstLineChars="200" w:firstLine="480"/>
        <w:jc w:val="both"/>
        <w:rPr>
          <w:sz w:val="24"/>
          <w:szCs w:val="24"/>
        </w:rPr>
      </w:pPr>
      <w:r w:rsidRPr="00271612">
        <w:rPr>
          <w:sz w:val="24"/>
          <w:szCs w:val="24"/>
          <w:u w:val="single"/>
        </w:rPr>
        <w:t>Форма организации:</w:t>
      </w:r>
      <w:r w:rsidRPr="00217D5F">
        <w:rPr>
          <w:sz w:val="24"/>
          <w:szCs w:val="24"/>
        </w:rPr>
        <w:t xml:space="preserve"> кружок</w:t>
      </w:r>
    </w:p>
    <w:p w14:paraId="2318F31A" w14:textId="77777777" w:rsidR="00271612" w:rsidRPr="00271612" w:rsidRDefault="006414A0" w:rsidP="00271612">
      <w:pPr>
        <w:spacing w:after="0"/>
        <w:jc w:val="center"/>
        <w:rPr>
          <w:b/>
          <w:spacing w:val="-1"/>
          <w:sz w:val="24"/>
          <w:szCs w:val="24"/>
        </w:rPr>
      </w:pPr>
      <w:r w:rsidRPr="00271612">
        <w:rPr>
          <w:b/>
          <w:sz w:val="24"/>
          <w:szCs w:val="24"/>
        </w:rPr>
        <w:t>НЕДЕЛЬНЫЙ</w:t>
      </w:r>
      <w:r w:rsidRPr="00271612">
        <w:rPr>
          <w:b/>
          <w:spacing w:val="-2"/>
          <w:sz w:val="24"/>
          <w:szCs w:val="24"/>
        </w:rPr>
        <w:t xml:space="preserve"> </w:t>
      </w:r>
      <w:r w:rsidRPr="00271612">
        <w:rPr>
          <w:b/>
          <w:sz w:val="24"/>
          <w:szCs w:val="24"/>
        </w:rPr>
        <w:t>УЧЕБНЫЙ</w:t>
      </w:r>
      <w:r w:rsidRPr="00271612">
        <w:rPr>
          <w:b/>
          <w:spacing w:val="-2"/>
          <w:sz w:val="24"/>
          <w:szCs w:val="24"/>
        </w:rPr>
        <w:t xml:space="preserve"> </w:t>
      </w:r>
      <w:r w:rsidRPr="00271612">
        <w:rPr>
          <w:b/>
          <w:sz w:val="24"/>
          <w:szCs w:val="24"/>
        </w:rPr>
        <w:t>ПЛАН</w:t>
      </w:r>
    </w:p>
    <w:p w14:paraId="0F32FBA6" w14:textId="77777777" w:rsidR="00A60731" w:rsidRPr="00271612" w:rsidRDefault="00271612" w:rsidP="00271612">
      <w:pPr>
        <w:spacing w:after="0"/>
        <w:jc w:val="center"/>
      </w:pPr>
      <w:r w:rsidRPr="00271612">
        <w:rPr>
          <w:b/>
          <w:sz w:val="24"/>
          <w:szCs w:val="24"/>
        </w:rPr>
        <w:t>на</w:t>
      </w:r>
      <w:r w:rsidRPr="00271612">
        <w:rPr>
          <w:b/>
          <w:spacing w:val="-4"/>
          <w:sz w:val="24"/>
          <w:szCs w:val="24"/>
        </w:rPr>
        <w:t xml:space="preserve"> </w:t>
      </w:r>
      <w:r w:rsidRPr="00271612">
        <w:rPr>
          <w:b/>
          <w:sz w:val="24"/>
          <w:szCs w:val="24"/>
        </w:rPr>
        <w:t>2023-2024</w:t>
      </w:r>
      <w:r w:rsidRPr="00271612">
        <w:rPr>
          <w:b/>
          <w:spacing w:val="-1"/>
          <w:sz w:val="24"/>
          <w:szCs w:val="24"/>
        </w:rPr>
        <w:t xml:space="preserve"> </w:t>
      </w:r>
      <w:r w:rsidRPr="00271612">
        <w:rPr>
          <w:b/>
          <w:sz w:val="24"/>
          <w:szCs w:val="24"/>
        </w:rPr>
        <w:t>учебный</w:t>
      </w:r>
      <w:r w:rsidRPr="00271612">
        <w:rPr>
          <w:b/>
          <w:spacing w:val="-2"/>
          <w:sz w:val="24"/>
          <w:szCs w:val="24"/>
        </w:rPr>
        <w:t xml:space="preserve"> </w:t>
      </w:r>
      <w:r w:rsidRPr="00271612">
        <w:rPr>
          <w:b/>
          <w:sz w:val="24"/>
          <w:szCs w:val="24"/>
        </w:rPr>
        <w:t>год</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9"/>
        <w:gridCol w:w="2563"/>
        <w:gridCol w:w="860"/>
        <w:gridCol w:w="876"/>
        <w:gridCol w:w="874"/>
        <w:gridCol w:w="878"/>
        <w:gridCol w:w="971"/>
      </w:tblGrid>
      <w:tr w:rsidR="008F7568" w:rsidRPr="00217D5F" w14:paraId="47545F71" w14:textId="77777777" w:rsidTr="008F7568">
        <w:trPr>
          <w:trHeight w:val="20"/>
        </w:trPr>
        <w:tc>
          <w:tcPr>
            <w:tcW w:w="1457" w:type="pct"/>
            <w:vMerge w:val="restart"/>
            <w:vAlign w:val="center"/>
          </w:tcPr>
          <w:p w14:paraId="31ECC28F" w14:textId="77777777" w:rsidR="008F7568" w:rsidRPr="00217D5F" w:rsidRDefault="008F7568" w:rsidP="00C95C60">
            <w:pPr>
              <w:widowControl w:val="0"/>
              <w:autoSpaceDE w:val="0"/>
              <w:autoSpaceDN w:val="0"/>
              <w:spacing w:after="0" w:line="276" w:lineRule="exact"/>
              <w:rPr>
                <w:rFonts w:eastAsia="Times New Roman"/>
                <w:b/>
                <w:spacing w:val="-57"/>
                <w:sz w:val="24"/>
                <w:szCs w:val="24"/>
              </w:rPr>
            </w:pPr>
            <w:r w:rsidRPr="00217D5F">
              <w:rPr>
                <w:rFonts w:eastAsia="Times New Roman"/>
                <w:b/>
                <w:sz w:val="24"/>
                <w:szCs w:val="24"/>
              </w:rPr>
              <w:t xml:space="preserve">Направления </w:t>
            </w:r>
            <w:r w:rsidRPr="00217D5F">
              <w:rPr>
                <w:rFonts w:eastAsia="Times New Roman"/>
                <w:b/>
                <w:spacing w:val="-57"/>
                <w:sz w:val="24"/>
                <w:szCs w:val="24"/>
              </w:rPr>
              <w:t xml:space="preserve"> </w:t>
            </w:r>
          </w:p>
          <w:p w14:paraId="62F0A4B7" w14:textId="77777777" w:rsidR="008F7568" w:rsidRPr="00217D5F" w:rsidRDefault="008F7568" w:rsidP="00C95C60">
            <w:pPr>
              <w:widowControl w:val="0"/>
              <w:autoSpaceDE w:val="0"/>
              <w:autoSpaceDN w:val="0"/>
              <w:spacing w:after="0" w:line="276" w:lineRule="exact"/>
              <w:rPr>
                <w:rFonts w:eastAsia="Times New Roman"/>
                <w:b/>
                <w:sz w:val="24"/>
                <w:szCs w:val="24"/>
              </w:rPr>
            </w:pPr>
            <w:r w:rsidRPr="00217D5F">
              <w:rPr>
                <w:rFonts w:eastAsia="Times New Roman"/>
                <w:b/>
                <w:sz w:val="24"/>
                <w:szCs w:val="24"/>
              </w:rPr>
              <w:t>внеурочной</w:t>
            </w:r>
            <w:r w:rsidRPr="00217D5F">
              <w:rPr>
                <w:rFonts w:eastAsia="Times New Roman"/>
                <w:b/>
                <w:spacing w:val="1"/>
                <w:sz w:val="24"/>
                <w:szCs w:val="24"/>
              </w:rPr>
              <w:t xml:space="preserve"> </w:t>
            </w:r>
            <w:r w:rsidRPr="00217D5F">
              <w:rPr>
                <w:rFonts w:eastAsia="Times New Roman"/>
                <w:b/>
                <w:sz w:val="24"/>
                <w:szCs w:val="24"/>
              </w:rPr>
              <w:t>деятельности</w:t>
            </w:r>
          </w:p>
        </w:tc>
        <w:tc>
          <w:tcPr>
            <w:tcW w:w="1293" w:type="pct"/>
            <w:vMerge w:val="restart"/>
            <w:vAlign w:val="center"/>
          </w:tcPr>
          <w:p w14:paraId="44EBE63C" w14:textId="77777777" w:rsidR="008F7568" w:rsidRPr="00217D5F" w:rsidRDefault="008F7568" w:rsidP="00C95C60">
            <w:pPr>
              <w:widowControl w:val="0"/>
              <w:autoSpaceDE w:val="0"/>
              <w:autoSpaceDN w:val="0"/>
              <w:spacing w:after="0"/>
              <w:ind w:left="127"/>
              <w:rPr>
                <w:rFonts w:eastAsia="Times New Roman"/>
                <w:b/>
                <w:sz w:val="24"/>
                <w:szCs w:val="24"/>
              </w:rPr>
            </w:pPr>
            <w:r w:rsidRPr="00217D5F">
              <w:rPr>
                <w:rFonts w:eastAsia="Times New Roman"/>
                <w:b/>
                <w:sz w:val="24"/>
                <w:szCs w:val="24"/>
              </w:rPr>
              <w:t>Курсы внеурочной</w:t>
            </w:r>
            <w:r w:rsidRPr="00217D5F">
              <w:rPr>
                <w:rFonts w:eastAsia="Times New Roman"/>
                <w:b/>
                <w:spacing w:val="-57"/>
                <w:sz w:val="24"/>
                <w:szCs w:val="24"/>
              </w:rPr>
              <w:t xml:space="preserve"> </w:t>
            </w:r>
            <w:r w:rsidRPr="00217D5F">
              <w:rPr>
                <w:rFonts w:eastAsia="Times New Roman"/>
                <w:b/>
                <w:sz w:val="24"/>
                <w:szCs w:val="24"/>
              </w:rPr>
              <w:t>деятельности</w:t>
            </w:r>
          </w:p>
        </w:tc>
        <w:tc>
          <w:tcPr>
            <w:tcW w:w="1760" w:type="pct"/>
            <w:gridSpan w:val="4"/>
            <w:vAlign w:val="center"/>
          </w:tcPr>
          <w:p w14:paraId="28EC58E6" w14:textId="77777777" w:rsidR="008F7568" w:rsidRPr="00217D5F" w:rsidRDefault="008F7568" w:rsidP="00C95C60">
            <w:pPr>
              <w:widowControl w:val="0"/>
              <w:autoSpaceDE w:val="0"/>
              <w:autoSpaceDN w:val="0"/>
              <w:spacing w:after="0"/>
              <w:rPr>
                <w:rFonts w:eastAsia="Times New Roman"/>
                <w:b/>
                <w:sz w:val="24"/>
                <w:szCs w:val="24"/>
              </w:rPr>
            </w:pPr>
            <w:r w:rsidRPr="00217D5F">
              <w:rPr>
                <w:rFonts w:eastAsia="Times New Roman"/>
                <w:b/>
                <w:sz w:val="24"/>
                <w:szCs w:val="24"/>
              </w:rPr>
              <w:t>Количество</w:t>
            </w:r>
            <w:r w:rsidRPr="00217D5F">
              <w:rPr>
                <w:rFonts w:eastAsia="Times New Roman"/>
                <w:b/>
                <w:spacing w:val="-1"/>
                <w:sz w:val="24"/>
                <w:szCs w:val="24"/>
              </w:rPr>
              <w:t xml:space="preserve"> </w:t>
            </w:r>
            <w:r w:rsidRPr="00217D5F">
              <w:rPr>
                <w:rFonts w:eastAsia="Times New Roman"/>
                <w:b/>
                <w:sz w:val="24"/>
                <w:szCs w:val="24"/>
              </w:rPr>
              <w:t>часов</w:t>
            </w:r>
            <w:r w:rsidRPr="00217D5F">
              <w:rPr>
                <w:rFonts w:eastAsia="Times New Roman"/>
                <w:b/>
                <w:spacing w:val="-2"/>
                <w:sz w:val="24"/>
                <w:szCs w:val="24"/>
              </w:rPr>
              <w:t xml:space="preserve"> </w:t>
            </w:r>
            <w:r w:rsidRPr="00217D5F">
              <w:rPr>
                <w:rFonts w:eastAsia="Times New Roman"/>
                <w:b/>
                <w:sz w:val="24"/>
                <w:szCs w:val="24"/>
              </w:rPr>
              <w:t>в</w:t>
            </w:r>
            <w:r w:rsidRPr="00217D5F">
              <w:rPr>
                <w:rFonts w:eastAsia="Times New Roman"/>
                <w:b/>
                <w:spacing w:val="-2"/>
                <w:sz w:val="24"/>
                <w:szCs w:val="24"/>
              </w:rPr>
              <w:t xml:space="preserve"> </w:t>
            </w:r>
            <w:r w:rsidRPr="00217D5F">
              <w:rPr>
                <w:rFonts w:eastAsia="Times New Roman"/>
                <w:b/>
                <w:sz w:val="24"/>
                <w:szCs w:val="24"/>
              </w:rPr>
              <w:t>неделю</w:t>
            </w:r>
          </w:p>
        </w:tc>
        <w:tc>
          <w:tcPr>
            <w:tcW w:w="490" w:type="pct"/>
            <w:vMerge w:val="restart"/>
            <w:vAlign w:val="center"/>
          </w:tcPr>
          <w:p w14:paraId="0E1B45E0" w14:textId="77777777" w:rsidR="008F7568" w:rsidRPr="00217D5F" w:rsidRDefault="008F7568" w:rsidP="00C95C60">
            <w:pPr>
              <w:widowControl w:val="0"/>
              <w:autoSpaceDE w:val="0"/>
              <w:autoSpaceDN w:val="0"/>
              <w:spacing w:after="0"/>
              <w:rPr>
                <w:rFonts w:eastAsia="Times New Roman"/>
                <w:b/>
                <w:sz w:val="24"/>
                <w:szCs w:val="24"/>
              </w:rPr>
            </w:pPr>
            <w:r w:rsidRPr="00217D5F">
              <w:rPr>
                <w:rFonts w:eastAsia="Times New Roman"/>
                <w:b/>
                <w:sz w:val="24"/>
                <w:szCs w:val="24"/>
              </w:rPr>
              <w:t>Всего</w:t>
            </w:r>
          </w:p>
        </w:tc>
      </w:tr>
      <w:tr w:rsidR="008F7568" w:rsidRPr="00217D5F" w14:paraId="5FC198A5" w14:textId="77777777" w:rsidTr="008F7568">
        <w:trPr>
          <w:trHeight w:val="20"/>
        </w:trPr>
        <w:tc>
          <w:tcPr>
            <w:tcW w:w="1457" w:type="pct"/>
            <w:vMerge/>
            <w:tcBorders>
              <w:top w:val="nil"/>
            </w:tcBorders>
            <w:vAlign w:val="center"/>
          </w:tcPr>
          <w:p w14:paraId="0ADE4D51" w14:textId="77777777" w:rsidR="008F7568" w:rsidRPr="00217D5F" w:rsidRDefault="008F7568" w:rsidP="00C95C60">
            <w:pPr>
              <w:widowControl w:val="0"/>
              <w:autoSpaceDE w:val="0"/>
              <w:autoSpaceDN w:val="0"/>
              <w:spacing w:after="0" w:line="240" w:lineRule="auto"/>
              <w:rPr>
                <w:rFonts w:eastAsia="Times New Roman"/>
                <w:bCs w:val="0"/>
                <w:sz w:val="24"/>
                <w:szCs w:val="24"/>
              </w:rPr>
            </w:pPr>
          </w:p>
        </w:tc>
        <w:tc>
          <w:tcPr>
            <w:tcW w:w="1293" w:type="pct"/>
            <w:vMerge/>
            <w:tcBorders>
              <w:top w:val="nil"/>
            </w:tcBorders>
            <w:vAlign w:val="center"/>
          </w:tcPr>
          <w:p w14:paraId="0D48D90C" w14:textId="77777777" w:rsidR="008F7568" w:rsidRPr="00217D5F" w:rsidRDefault="008F7568" w:rsidP="00C95C60">
            <w:pPr>
              <w:widowControl w:val="0"/>
              <w:autoSpaceDE w:val="0"/>
              <w:autoSpaceDN w:val="0"/>
              <w:spacing w:after="0" w:line="240" w:lineRule="auto"/>
              <w:rPr>
                <w:rFonts w:eastAsia="Times New Roman"/>
                <w:bCs w:val="0"/>
                <w:sz w:val="24"/>
                <w:szCs w:val="24"/>
              </w:rPr>
            </w:pPr>
          </w:p>
        </w:tc>
        <w:tc>
          <w:tcPr>
            <w:tcW w:w="434" w:type="pct"/>
            <w:vAlign w:val="center"/>
          </w:tcPr>
          <w:p w14:paraId="3EBB52D0" w14:textId="77777777" w:rsidR="008F7568" w:rsidRPr="00217D5F" w:rsidRDefault="008F7568" w:rsidP="00C95C60">
            <w:pPr>
              <w:widowControl w:val="0"/>
              <w:autoSpaceDE w:val="0"/>
              <w:autoSpaceDN w:val="0"/>
              <w:spacing w:after="0"/>
              <w:rPr>
                <w:rFonts w:eastAsia="Times New Roman"/>
                <w:b/>
                <w:sz w:val="24"/>
                <w:szCs w:val="24"/>
              </w:rPr>
            </w:pPr>
            <w:r w:rsidRPr="00217D5F">
              <w:rPr>
                <w:rFonts w:eastAsia="Times New Roman"/>
                <w:b/>
                <w:w w:val="99"/>
                <w:sz w:val="24"/>
                <w:szCs w:val="24"/>
              </w:rPr>
              <w:t>10а</w:t>
            </w:r>
          </w:p>
        </w:tc>
        <w:tc>
          <w:tcPr>
            <w:tcW w:w="442" w:type="pct"/>
            <w:vAlign w:val="center"/>
          </w:tcPr>
          <w:p w14:paraId="3364CAE8" w14:textId="77777777" w:rsidR="008F7568" w:rsidRPr="00217D5F" w:rsidRDefault="008F7568" w:rsidP="00C95C60">
            <w:pPr>
              <w:widowControl w:val="0"/>
              <w:autoSpaceDE w:val="0"/>
              <w:autoSpaceDN w:val="0"/>
              <w:spacing w:after="0"/>
              <w:rPr>
                <w:rFonts w:eastAsia="Times New Roman"/>
                <w:b/>
                <w:sz w:val="24"/>
                <w:szCs w:val="24"/>
              </w:rPr>
            </w:pPr>
            <w:r w:rsidRPr="00217D5F">
              <w:rPr>
                <w:rFonts w:eastAsia="Times New Roman"/>
                <w:b/>
                <w:sz w:val="24"/>
                <w:szCs w:val="24"/>
              </w:rPr>
              <w:t>10б</w:t>
            </w:r>
          </w:p>
        </w:tc>
        <w:tc>
          <w:tcPr>
            <w:tcW w:w="441" w:type="pct"/>
            <w:vAlign w:val="center"/>
          </w:tcPr>
          <w:p w14:paraId="3CC8FBDA" w14:textId="77777777" w:rsidR="008F7568" w:rsidRPr="00217D5F" w:rsidRDefault="008F7568" w:rsidP="00C95C60">
            <w:pPr>
              <w:widowControl w:val="0"/>
              <w:autoSpaceDE w:val="0"/>
              <w:autoSpaceDN w:val="0"/>
              <w:spacing w:after="0"/>
              <w:rPr>
                <w:rFonts w:eastAsia="Times New Roman"/>
                <w:b/>
                <w:sz w:val="24"/>
                <w:szCs w:val="24"/>
              </w:rPr>
            </w:pPr>
            <w:r w:rsidRPr="00217D5F">
              <w:rPr>
                <w:rFonts w:eastAsia="Times New Roman"/>
                <w:b/>
                <w:sz w:val="24"/>
                <w:szCs w:val="24"/>
              </w:rPr>
              <w:t>11а</w:t>
            </w:r>
          </w:p>
        </w:tc>
        <w:tc>
          <w:tcPr>
            <w:tcW w:w="443" w:type="pct"/>
            <w:vAlign w:val="center"/>
          </w:tcPr>
          <w:p w14:paraId="05729E4F" w14:textId="77777777" w:rsidR="008F7568" w:rsidRPr="00217D5F" w:rsidRDefault="008F7568" w:rsidP="00C95C60">
            <w:pPr>
              <w:widowControl w:val="0"/>
              <w:autoSpaceDE w:val="0"/>
              <w:autoSpaceDN w:val="0"/>
              <w:spacing w:after="0" w:line="240" w:lineRule="auto"/>
              <w:rPr>
                <w:rFonts w:eastAsia="Times New Roman"/>
                <w:b/>
                <w:bCs w:val="0"/>
                <w:sz w:val="24"/>
                <w:szCs w:val="24"/>
              </w:rPr>
            </w:pPr>
            <w:r w:rsidRPr="00217D5F">
              <w:rPr>
                <w:rFonts w:eastAsia="Times New Roman"/>
                <w:b/>
                <w:bCs w:val="0"/>
                <w:sz w:val="24"/>
                <w:szCs w:val="24"/>
              </w:rPr>
              <w:t>11б</w:t>
            </w:r>
          </w:p>
        </w:tc>
        <w:tc>
          <w:tcPr>
            <w:tcW w:w="490" w:type="pct"/>
            <w:vMerge/>
            <w:tcBorders>
              <w:top w:val="nil"/>
            </w:tcBorders>
            <w:vAlign w:val="center"/>
          </w:tcPr>
          <w:p w14:paraId="192FF473" w14:textId="77777777" w:rsidR="008F7568" w:rsidRPr="00217D5F" w:rsidRDefault="008F7568" w:rsidP="00C95C60">
            <w:pPr>
              <w:widowControl w:val="0"/>
              <w:autoSpaceDE w:val="0"/>
              <w:autoSpaceDN w:val="0"/>
              <w:spacing w:after="0" w:line="240" w:lineRule="auto"/>
              <w:rPr>
                <w:rFonts w:eastAsia="Times New Roman"/>
                <w:bCs w:val="0"/>
                <w:sz w:val="24"/>
                <w:szCs w:val="24"/>
              </w:rPr>
            </w:pPr>
          </w:p>
        </w:tc>
      </w:tr>
      <w:tr w:rsidR="008F7568" w:rsidRPr="00217D5F" w14:paraId="14D4F00A" w14:textId="77777777" w:rsidTr="00C95C60">
        <w:trPr>
          <w:trHeight w:val="20"/>
        </w:trPr>
        <w:tc>
          <w:tcPr>
            <w:tcW w:w="5000" w:type="pct"/>
            <w:gridSpan w:val="7"/>
            <w:tcBorders>
              <w:top w:val="nil"/>
            </w:tcBorders>
            <w:vAlign w:val="center"/>
          </w:tcPr>
          <w:p w14:paraId="2109ECFA" w14:textId="77777777" w:rsidR="008F7568" w:rsidRPr="00217D5F" w:rsidRDefault="008F7568" w:rsidP="00C95C60">
            <w:pPr>
              <w:widowControl w:val="0"/>
              <w:autoSpaceDE w:val="0"/>
              <w:autoSpaceDN w:val="0"/>
              <w:spacing w:after="0" w:line="240" w:lineRule="auto"/>
              <w:rPr>
                <w:rFonts w:eastAsia="Times New Roman"/>
                <w:bCs w:val="0"/>
                <w:sz w:val="24"/>
                <w:szCs w:val="24"/>
              </w:rPr>
            </w:pPr>
            <w:r w:rsidRPr="00217D5F">
              <w:rPr>
                <w:rFonts w:eastAsia="Times New Roman"/>
                <w:bCs w:val="0"/>
                <w:sz w:val="24"/>
                <w:szCs w:val="24"/>
              </w:rPr>
              <w:t xml:space="preserve">                                    </w:t>
            </w:r>
            <w:r w:rsidRPr="00217D5F">
              <w:rPr>
                <w:rFonts w:eastAsia="Times New Roman"/>
                <w:b/>
                <w:bCs w:val="0"/>
                <w:sz w:val="24"/>
                <w:szCs w:val="24"/>
              </w:rPr>
              <w:t>Часть обязательная</w:t>
            </w:r>
          </w:p>
        </w:tc>
      </w:tr>
      <w:tr w:rsidR="008F7568" w:rsidRPr="00217D5F" w14:paraId="4DD86BF0" w14:textId="77777777" w:rsidTr="008F7568">
        <w:trPr>
          <w:trHeight w:val="20"/>
        </w:trPr>
        <w:tc>
          <w:tcPr>
            <w:tcW w:w="1457" w:type="pct"/>
            <w:vAlign w:val="center"/>
          </w:tcPr>
          <w:p w14:paraId="48097278" w14:textId="77777777" w:rsidR="008F7568" w:rsidRPr="00217D5F" w:rsidRDefault="008F7568" w:rsidP="00C95C60">
            <w:pPr>
              <w:widowControl w:val="0"/>
              <w:autoSpaceDE w:val="0"/>
              <w:autoSpaceDN w:val="0"/>
              <w:spacing w:after="0"/>
              <w:rPr>
                <w:rFonts w:eastAsia="Times New Roman"/>
                <w:sz w:val="24"/>
                <w:szCs w:val="24"/>
              </w:rPr>
            </w:pPr>
            <w:r w:rsidRPr="00217D5F">
              <w:rPr>
                <w:rFonts w:eastAsia="Times New Roman"/>
                <w:sz w:val="24"/>
                <w:szCs w:val="24"/>
              </w:rPr>
              <w:t>Духовно-нравственное</w:t>
            </w:r>
            <w:r w:rsidRPr="00217D5F">
              <w:rPr>
                <w:rFonts w:eastAsia="Times New Roman"/>
                <w:spacing w:val="1"/>
                <w:sz w:val="24"/>
                <w:szCs w:val="24"/>
              </w:rPr>
              <w:t xml:space="preserve"> </w:t>
            </w:r>
            <w:r w:rsidRPr="00217D5F">
              <w:rPr>
                <w:rFonts w:eastAsia="Times New Roman"/>
                <w:sz w:val="24"/>
                <w:szCs w:val="24"/>
              </w:rPr>
              <w:t>воспитание.</w:t>
            </w:r>
            <w:r w:rsidRPr="00217D5F">
              <w:rPr>
                <w:rFonts w:eastAsia="Times New Roman"/>
                <w:spacing w:val="-13"/>
                <w:sz w:val="24"/>
                <w:szCs w:val="24"/>
              </w:rPr>
              <w:t xml:space="preserve"> </w:t>
            </w:r>
            <w:r w:rsidRPr="00217D5F">
              <w:rPr>
                <w:rFonts w:eastAsia="Times New Roman"/>
                <w:sz w:val="24"/>
                <w:szCs w:val="24"/>
              </w:rPr>
              <w:t>Ценностное развитие</w:t>
            </w:r>
          </w:p>
        </w:tc>
        <w:tc>
          <w:tcPr>
            <w:tcW w:w="1293" w:type="pct"/>
            <w:vAlign w:val="center"/>
          </w:tcPr>
          <w:p w14:paraId="2D794055" w14:textId="77777777" w:rsidR="008F7568" w:rsidRPr="00217D5F" w:rsidRDefault="008F7568" w:rsidP="00C95C60">
            <w:pPr>
              <w:widowControl w:val="0"/>
              <w:autoSpaceDE w:val="0"/>
              <w:autoSpaceDN w:val="0"/>
              <w:spacing w:after="0"/>
              <w:rPr>
                <w:rFonts w:eastAsia="Times New Roman"/>
                <w:sz w:val="24"/>
                <w:szCs w:val="24"/>
              </w:rPr>
            </w:pPr>
            <w:r w:rsidRPr="00217D5F">
              <w:rPr>
                <w:rFonts w:eastAsia="Times New Roman"/>
                <w:spacing w:val="-1"/>
                <w:sz w:val="24"/>
                <w:szCs w:val="24"/>
              </w:rPr>
              <w:t xml:space="preserve">«Разговоры </w:t>
            </w:r>
            <w:r w:rsidRPr="00217D5F">
              <w:rPr>
                <w:rFonts w:eastAsia="Times New Roman"/>
                <w:sz w:val="24"/>
                <w:szCs w:val="24"/>
              </w:rPr>
              <w:t>о</w:t>
            </w:r>
            <w:r w:rsidRPr="00217D5F">
              <w:rPr>
                <w:rFonts w:eastAsia="Times New Roman"/>
                <w:spacing w:val="-57"/>
                <w:sz w:val="24"/>
                <w:szCs w:val="24"/>
              </w:rPr>
              <w:t xml:space="preserve"> </w:t>
            </w:r>
            <w:r w:rsidRPr="00217D5F">
              <w:rPr>
                <w:rFonts w:eastAsia="Times New Roman"/>
                <w:sz w:val="24"/>
                <w:szCs w:val="24"/>
              </w:rPr>
              <w:t>важном»</w:t>
            </w:r>
          </w:p>
        </w:tc>
        <w:tc>
          <w:tcPr>
            <w:tcW w:w="434" w:type="pct"/>
            <w:vAlign w:val="center"/>
          </w:tcPr>
          <w:p w14:paraId="1FA5D572"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r w:rsidRPr="00217D5F">
              <w:rPr>
                <w:rFonts w:eastAsia="Times New Roman"/>
                <w:sz w:val="24"/>
                <w:szCs w:val="24"/>
              </w:rPr>
              <w:t>1</w:t>
            </w:r>
          </w:p>
        </w:tc>
        <w:tc>
          <w:tcPr>
            <w:tcW w:w="442" w:type="pct"/>
            <w:vAlign w:val="center"/>
          </w:tcPr>
          <w:p w14:paraId="37FA44B7"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r w:rsidRPr="00217D5F">
              <w:rPr>
                <w:rFonts w:eastAsia="Times New Roman"/>
                <w:sz w:val="24"/>
                <w:szCs w:val="24"/>
              </w:rPr>
              <w:t>1</w:t>
            </w:r>
          </w:p>
        </w:tc>
        <w:tc>
          <w:tcPr>
            <w:tcW w:w="441" w:type="pct"/>
            <w:vAlign w:val="center"/>
          </w:tcPr>
          <w:p w14:paraId="172AF334"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43" w:type="pct"/>
            <w:vAlign w:val="center"/>
          </w:tcPr>
          <w:p w14:paraId="65C0D9BF"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90" w:type="pct"/>
            <w:vAlign w:val="center"/>
          </w:tcPr>
          <w:p w14:paraId="326E55A5"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4</w:t>
            </w:r>
          </w:p>
        </w:tc>
      </w:tr>
      <w:tr w:rsidR="008F7568" w:rsidRPr="00217D5F" w14:paraId="15EE27B7" w14:textId="77777777" w:rsidTr="008F7568">
        <w:trPr>
          <w:trHeight w:val="20"/>
        </w:trPr>
        <w:tc>
          <w:tcPr>
            <w:tcW w:w="1457" w:type="pct"/>
            <w:vMerge w:val="restart"/>
            <w:vAlign w:val="center"/>
          </w:tcPr>
          <w:p w14:paraId="02B1BD98" w14:textId="77777777" w:rsidR="008F7568" w:rsidRPr="00217D5F" w:rsidRDefault="008F7568" w:rsidP="00C95C60">
            <w:pPr>
              <w:widowControl w:val="0"/>
              <w:autoSpaceDE w:val="0"/>
              <w:autoSpaceDN w:val="0"/>
              <w:spacing w:after="0"/>
              <w:rPr>
                <w:rFonts w:eastAsia="Times New Roman"/>
                <w:sz w:val="24"/>
                <w:szCs w:val="24"/>
              </w:rPr>
            </w:pPr>
            <w:r w:rsidRPr="00217D5F">
              <w:rPr>
                <w:rFonts w:eastAsia="Times New Roman"/>
                <w:sz w:val="24"/>
                <w:szCs w:val="24"/>
              </w:rPr>
              <w:t>Формирование</w:t>
            </w:r>
            <w:r w:rsidRPr="00217D5F">
              <w:rPr>
                <w:rFonts w:eastAsia="Times New Roman"/>
                <w:spacing w:val="1"/>
                <w:sz w:val="24"/>
                <w:szCs w:val="24"/>
              </w:rPr>
              <w:t xml:space="preserve"> </w:t>
            </w:r>
            <w:r w:rsidRPr="00217D5F">
              <w:rPr>
                <w:rFonts w:eastAsia="Times New Roman"/>
                <w:spacing w:val="-1"/>
                <w:sz w:val="24"/>
                <w:szCs w:val="24"/>
              </w:rPr>
              <w:t xml:space="preserve">функциональной </w:t>
            </w:r>
            <w:r w:rsidRPr="00217D5F">
              <w:rPr>
                <w:rFonts w:eastAsia="Times New Roman"/>
                <w:sz w:val="24"/>
                <w:szCs w:val="24"/>
              </w:rPr>
              <w:t>грамотности</w:t>
            </w:r>
          </w:p>
        </w:tc>
        <w:tc>
          <w:tcPr>
            <w:tcW w:w="1293" w:type="pct"/>
            <w:shd w:val="clear" w:color="auto" w:fill="auto"/>
            <w:vAlign w:val="center"/>
          </w:tcPr>
          <w:p w14:paraId="77C316CE" w14:textId="77777777" w:rsidR="008F7568" w:rsidRPr="00217D5F" w:rsidRDefault="008F7568" w:rsidP="00C95C60">
            <w:pPr>
              <w:widowControl w:val="0"/>
              <w:autoSpaceDE w:val="0"/>
              <w:autoSpaceDN w:val="0"/>
              <w:spacing w:after="0"/>
              <w:rPr>
                <w:rFonts w:eastAsia="Times New Roman"/>
                <w:sz w:val="24"/>
                <w:szCs w:val="24"/>
              </w:rPr>
            </w:pPr>
            <w:r w:rsidRPr="00217D5F">
              <w:rPr>
                <w:rFonts w:eastAsia="Times New Roman"/>
                <w:sz w:val="24"/>
                <w:szCs w:val="24"/>
              </w:rPr>
              <w:t>«Формирование функциональной грамотности»</w:t>
            </w:r>
          </w:p>
        </w:tc>
        <w:tc>
          <w:tcPr>
            <w:tcW w:w="434" w:type="pct"/>
            <w:shd w:val="clear" w:color="auto" w:fill="auto"/>
            <w:vAlign w:val="center"/>
          </w:tcPr>
          <w:p w14:paraId="124ECB96"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r w:rsidRPr="00217D5F">
              <w:rPr>
                <w:rFonts w:eastAsia="Times New Roman"/>
                <w:sz w:val="24"/>
                <w:szCs w:val="24"/>
              </w:rPr>
              <w:t>1</w:t>
            </w:r>
          </w:p>
        </w:tc>
        <w:tc>
          <w:tcPr>
            <w:tcW w:w="442" w:type="pct"/>
            <w:shd w:val="clear" w:color="auto" w:fill="auto"/>
            <w:vAlign w:val="center"/>
          </w:tcPr>
          <w:p w14:paraId="73E4EF83"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r w:rsidRPr="00217D5F">
              <w:rPr>
                <w:rFonts w:eastAsia="Times New Roman"/>
                <w:sz w:val="24"/>
                <w:szCs w:val="24"/>
              </w:rPr>
              <w:t>1</w:t>
            </w:r>
          </w:p>
        </w:tc>
        <w:tc>
          <w:tcPr>
            <w:tcW w:w="441" w:type="pct"/>
            <w:shd w:val="clear" w:color="auto" w:fill="auto"/>
            <w:vAlign w:val="center"/>
          </w:tcPr>
          <w:p w14:paraId="30C5735F"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43" w:type="pct"/>
            <w:shd w:val="clear" w:color="auto" w:fill="auto"/>
            <w:vAlign w:val="center"/>
          </w:tcPr>
          <w:p w14:paraId="21E7C3E1"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90" w:type="pct"/>
            <w:shd w:val="clear" w:color="auto" w:fill="auto"/>
            <w:vAlign w:val="center"/>
          </w:tcPr>
          <w:p w14:paraId="53524356"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4</w:t>
            </w:r>
          </w:p>
        </w:tc>
      </w:tr>
      <w:tr w:rsidR="008F7568" w:rsidRPr="00217D5F" w14:paraId="577D8F91" w14:textId="77777777" w:rsidTr="008F7568">
        <w:trPr>
          <w:trHeight w:val="20"/>
        </w:trPr>
        <w:tc>
          <w:tcPr>
            <w:tcW w:w="1457" w:type="pct"/>
            <w:vMerge/>
            <w:vAlign w:val="center"/>
          </w:tcPr>
          <w:p w14:paraId="6C76596A" w14:textId="77777777" w:rsidR="008F7568" w:rsidRPr="00217D5F" w:rsidRDefault="008F7568" w:rsidP="00C95C60">
            <w:pPr>
              <w:widowControl w:val="0"/>
              <w:autoSpaceDE w:val="0"/>
              <w:autoSpaceDN w:val="0"/>
              <w:spacing w:after="0"/>
              <w:rPr>
                <w:rFonts w:eastAsia="Times New Roman"/>
                <w:sz w:val="24"/>
                <w:szCs w:val="24"/>
              </w:rPr>
            </w:pPr>
          </w:p>
        </w:tc>
        <w:tc>
          <w:tcPr>
            <w:tcW w:w="1293" w:type="pct"/>
            <w:shd w:val="clear" w:color="auto" w:fill="auto"/>
            <w:vAlign w:val="center"/>
          </w:tcPr>
          <w:p w14:paraId="135131B8" w14:textId="77777777" w:rsidR="008F7568" w:rsidRPr="00217D5F" w:rsidRDefault="008F7568" w:rsidP="00C95C60">
            <w:pPr>
              <w:widowControl w:val="0"/>
              <w:autoSpaceDE w:val="0"/>
              <w:autoSpaceDN w:val="0"/>
              <w:spacing w:after="0"/>
              <w:rPr>
                <w:rFonts w:eastAsia="Times New Roman"/>
                <w:sz w:val="24"/>
                <w:szCs w:val="24"/>
              </w:rPr>
            </w:pPr>
            <w:r w:rsidRPr="00217D5F">
              <w:rPr>
                <w:rFonts w:eastAsia="Times New Roman"/>
                <w:sz w:val="24"/>
                <w:szCs w:val="24"/>
              </w:rPr>
              <w:t>«Финансовая грамотность»</w:t>
            </w:r>
          </w:p>
        </w:tc>
        <w:tc>
          <w:tcPr>
            <w:tcW w:w="434" w:type="pct"/>
            <w:shd w:val="clear" w:color="auto" w:fill="auto"/>
            <w:vAlign w:val="center"/>
          </w:tcPr>
          <w:p w14:paraId="2CED1D36"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r w:rsidRPr="00217D5F">
              <w:rPr>
                <w:rFonts w:eastAsia="Times New Roman"/>
                <w:sz w:val="24"/>
                <w:szCs w:val="24"/>
              </w:rPr>
              <w:t>1</w:t>
            </w:r>
          </w:p>
        </w:tc>
        <w:tc>
          <w:tcPr>
            <w:tcW w:w="442" w:type="pct"/>
            <w:shd w:val="clear" w:color="auto" w:fill="auto"/>
            <w:vAlign w:val="center"/>
          </w:tcPr>
          <w:p w14:paraId="1F867164"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r w:rsidRPr="00217D5F">
              <w:rPr>
                <w:rFonts w:eastAsia="Times New Roman"/>
                <w:sz w:val="24"/>
                <w:szCs w:val="24"/>
              </w:rPr>
              <w:t>1</w:t>
            </w:r>
          </w:p>
        </w:tc>
        <w:tc>
          <w:tcPr>
            <w:tcW w:w="441" w:type="pct"/>
            <w:shd w:val="clear" w:color="auto" w:fill="auto"/>
            <w:vAlign w:val="center"/>
          </w:tcPr>
          <w:p w14:paraId="03B8DBD4"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43" w:type="pct"/>
            <w:shd w:val="clear" w:color="auto" w:fill="auto"/>
            <w:vAlign w:val="center"/>
          </w:tcPr>
          <w:p w14:paraId="65D606F7"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90" w:type="pct"/>
            <w:shd w:val="clear" w:color="auto" w:fill="auto"/>
            <w:vAlign w:val="center"/>
          </w:tcPr>
          <w:p w14:paraId="5ED61F59"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4</w:t>
            </w:r>
          </w:p>
        </w:tc>
      </w:tr>
      <w:tr w:rsidR="008F7568" w:rsidRPr="00217D5F" w14:paraId="316E3AFC" w14:textId="77777777" w:rsidTr="00C95C60">
        <w:trPr>
          <w:trHeight w:val="20"/>
        </w:trPr>
        <w:tc>
          <w:tcPr>
            <w:tcW w:w="5000" w:type="pct"/>
            <w:gridSpan w:val="7"/>
            <w:vAlign w:val="center"/>
          </w:tcPr>
          <w:p w14:paraId="06F99FA5" w14:textId="77777777" w:rsidR="008F7568" w:rsidRPr="00217D5F" w:rsidRDefault="008F7568" w:rsidP="00C95C60">
            <w:pPr>
              <w:widowControl w:val="0"/>
              <w:autoSpaceDE w:val="0"/>
              <w:autoSpaceDN w:val="0"/>
              <w:spacing w:after="0"/>
              <w:rPr>
                <w:rFonts w:eastAsia="Times New Roman"/>
                <w:b/>
                <w:sz w:val="24"/>
                <w:szCs w:val="24"/>
              </w:rPr>
            </w:pPr>
            <w:r w:rsidRPr="00217D5F">
              <w:rPr>
                <w:rFonts w:eastAsia="Times New Roman"/>
                <w:sz w:val="24"/>
                <w:szCs w:val="24"/>
              </w:rPr>
              <w:t xml:space="preserve">                                      </w:t>
            </w:r>
            <w:r w:rsidRPr="00217D5F">
              <w:rPr>
                <w:rFonts w:eastAsia="Times New Roman"/>
                <w:b/>
                <w:sz w:val="24"/>
                <w:szCs w:val="24"/>
              </w:rPr>
              <w:t>Вариативная часть</w:t>
            </w:r>
          </w:p>
        </w:tc>
      </w:tr>
      <w:tr w:rsidR="008F7568" w:rsidRPr="00217D5F" w14:paraId="49FC6E65" w14:textId="77777777" w:rsidTr="008F7568">
        <w:trPr>
          <w:trHeight w:val="20"/>
        </w:trPr>
        <w:tc>
          <w:tcPr>
            <w:tcW w:w="1457" w:type="pct"/>
            <w:vMerge w:val="restart"/>
            <w:vAlign w:val="center"/>
          </w:tcPr>
          <w:p w14:paraId="6CD9984E" w14:textId="77777777" w:rsidR="008F7568" w:rsidRPr="00217D5F" w:rsidRDefault="008F7568" w:rsidP="00C95C60">
            <w:pPr>
              <w:widowControl w:val="0"/>
              <w:autoSpaceDE w:val="0"/>
              <w:autoSpaceDN w:val="0"/>
              <w:spacing w:after="0"/>
              <w:rPr>
                <w:rFonts w:eastAsia="Times New Roman"/>
                <w:sz w:val="24"/>
                <w:szCs w:val="24"/>
              </w:rPr>
            </w:pPr>
            <w:r w:rsidRPr="00217D5F">
              <w:rPr>
                <w:rFonts w:eastAsia="Times New Roman"/>
                <w:sz w:val="24"/>
                <w:szCs w:val="24"/>
              </w:rPr>
              <w:t>Развитие</w:t>
            </w:r>
            <w:r w:rsidRPr="00217D5F">
              <w:rPr>
                <w:rFonts w:eastAsia="Times New Roman"/>
                <w:spacing w:val="-8"/>
                <w:sz w:val="24"/>
                <w:szCs w:val="24"/>
              </w:rPr>
              <w:t xml:space="preserve"> </w:t>
            </w:r>
            <w:r w:rsidRPr="00217D5F">
              <w:rPr>
                <w:rFonts w:eastAsia="Times New Roman"/>
                <w:sz w:val="24"/>
                <w:szCs w:val="24"/>
              </w:rPr>
              <w:t>личности</w:t>
            </w:r>
            <w:r w:rsidRPr="00217D5F">
              <w:rPr>
                <w:rFonts w:eastAsia="Times New Roman"/>
                <w:spacing w:val="-8"/>
                <w:sz w:val="24"/>
                <w:szCs w:val="24"/>
              </w:rPr>
              <w:t xml:space="preserve"> </w:t>
            </w:r>
            <w:r w:rsidRPr="00217D5F">
              <w:rPr>
                <w:rFonts w:eastAsia="Times New Roman"/>
                <w:sz w:val="24"/>
                <w:szCs w:val="24"/>
              </w:rPr>
              <w:t>и</w:t>
            </w:r>
            <w:r w:rsidRPr="00217D5F">
              <w:rPr>
                <w:rFonts w:eastAsia="Times New Roman"/>
                <w:spacing w:val="-57"/>
                <w:sz w:val="24"/>
                <w:szCs w:val="24"/>
              </w:rPr>
              <w:t xml:space="preserve"> </w:t>
            </w:r>
            <w:r w:rsidRPr="00217D5F">
              <w:rPr>
                <w:rFonts w:eastAsia="Times New Roman"/>
                <w:sz w:val="24"/>
                <w:szCs w:val="24"/>
              </w:rPr>
              <w:t>самореализация</w:t>
            </w:r>
            <w:r w:rsidRPr="00217D5F">
              <w:rPr>
                <w:rFonts w:eastAsia="Times New Roman"/>
                <w:spacing w:val="1"/>
                <w:sz w:val="24"/>
                <w:szCs w:val="24"/>
              </w:rPr>
              <w:t xml:space="preserve"> </w:t>
            </w:r>
            <w:r w:rsidRPr="00217D5F">
              <w:rPr>
                <w:rFonts w:eastAsia="Times New Roman"/>
                <w:sz w:val="24"/>
                <w:szCs w:val="24"/>
              </w:rPr>
              <w:t>обучающихся</w:t>
            </w:r>
          </w:p>
        </w:tc>
        <w:tc>
          <w:tcPr>
            <w:tcW w:w="1293" w:type="pct"/>
            <w:vAlign w:val="center"/>
          </w:tcPr>
          <w:p w14:paraId="72B4E277" w14:textId="77777777" w:rsidR="008F7568" w:rsidRPr="00217D5F" w:rsidRDefault="008F7568" w:rsidP="00C95C60">
            <w:pPr>
              <w:widowControl w:val="0"/>
              <w:autoSpaceDE w:val="0"/>
              <w:autoSpaceDN w:val="0"/>
              <w:spacing w:after="0"/>
              <w:rPr>
                <w:rFonts w:eastAsia="Times New Roman"/>
                <w:sz w:val="24"/>
                <w:szCs w:val="24"/>
              </w:rPr>
            </w:pPr>
            <w:r w:rsidRPr="00217D5F">
              <w:rPr>
                <w:rFonts w:eastAsia="Times New Roman"/>
                <w:spacing w:val="-1"/>
                <w:sz w:val="24"/>
                <w:szCs w:val="24"/>
              </w:rPr>
              <w:t>«Профессиональные</w:t>
            </w:r>
            <w:r w:rsidRPr="00217D5F">
              <w:rPr>
                <w:rFonts w:eastAsia="Times New Roman"/>
                <w:spacing w:val="-57"/>
                <w:sz w:val="24"/>
                <w:szCs w:val="24"/>
              </w:rPr>
              <w:t xml:space="preserve"> </w:t>
            </w:r>
            <w:r w:rsidRPr="00217D5F">
              <w:rPr>
                <w:rFonts w:eastAsia="Times New Roman"/>
                <w:sz w:val="24"/>
                <w:szCs w:val="24"/>
              </w:rPr>
              <w:t>пробы»</w:t>
            </w:r>
          </w:p>
        </w:tc>
        <w:tc>
          <w:tcPr>
            <w:tcW w:w="434" w:type="pct"/>
            <w:vAlign w:val="center"/>
          </w:tcPr>
          <w:p w14:paraId="2060F26F"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42" w:type="pct"/>
            <w:vAlign w:val="center"/>
          </w:tcPr>
          <w:p w14:paraId="424141E6"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r w:rsidRPr="00217D5F">
              <w:rPr>
                <w:rFonts w:eastAsia="Times New Roman"/>
                <w:sz w:val="24"/>
                <w:szCs w:val="24"/>
              </w:rPr>
              <w:t>1</w:t>
            </w:r>
          </w:p>
        </w:tc>
        <w:tc>
          <w:tcPr>
            <w:tcW w:w="441" w:type="pct"/>
            <w:vAlign w:val="center"/>
          </w:tcPr>
          <w:p w14:paraId="5C89E986"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43" w:type="pct"/>
            <w:vAlign w:val="center"/>
          </w:tcPr>
          <w:p w14:paraId="31D092C5"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90" w:type="pct"/>
            <w:vAlign w:val="center"/>
          </w:tcPr>
          <w:p w14:paraId="299B6848"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4</w:t>
            </w:r>
          </w:p>
        </w:tc>
      </w:tr>
      <w:tr w:rsidR="008F7568" w:rsidRPr="00217D5F" w14:paraId="3193D43C" w14:textId="77777777" w:rsidTr="008F7568">
        <w:trPr>
          <w:trHeight w:val="20"/>
        </w:trPr>
        <w:tc>
          <w:tcPr>
            <w:tcW w:w="1457" w:type="pct"/>
            <w:vMerge/>
            <w:vAlign w:val="center"/>
          </w:tcPr>
          <w:p w14:paraId="7423E32B" w14:textId="77777777" w:rsidR="008F7568" w:rsidRPr="00217D5F" w:rsidRDefault="008F7568" w:rsidP="00C95C60">
            <w:pPr>
              <w:widowControl w:val="0"/>
              <w:autoSpaceDE w:val="0"/>
              <w:autoSpaceDN w:val="0"/>
              <w:spacing w:after="0" w:line="240" w:lineRule="auto"/>
              <w:rPr>
                <w:rFonts w:eastAsia="Times New Roman"/>
                <w:bCs w:val="0"/>
                <w:sz w:val="24"/>
                <w:szCs w:val="24"/>
              </w:rPr>
            </w:pPr>
          </w:p>
        </w:tc>
        <w:tc>
          <w:tcPr>
            <w:tcW w:w="1293" w:type="pct"/>
            <w:vAlign w:val="center"/>
          </w:tcPr>
          <w:p w14:paraId="1FCED798" w14:textId="77777777" w:rsidR="008F7568" w:rsidRPr="00217D5F" w:rsidRDefault="008F7568" w:rsidP="00C95C60">
            <w:pPr>
              <w:widowControl w:val="0"/>
              <w:autoSpaceDE w:val="0"/>
              <w:autoSpaceDN w:val="0"/>
              <w:spacing w:after="0"/>
              <w:rPr>
                <w:rFonts w:eastAsia="Times New Roman"/>
                <w:sz w:val="24"/>
                <w:szCs w:val="24"/>
              </w:rPr>
            </w:pPr>
            <w:r w:rsidRPr="00217D5F">
              <w:rPr>
                <w:rFonts w:eastAsia="Times New Roman"/>
                <w:sz w:val="24"/>
                <w:szCs w:val="24"/>
              </w:rPr>
              <w:t>«Школа Олимпионик»:</w:t>
            </w:r>
          </w:p>
        </w:tc>
        <w:tc>
          <w:tcPr>
            <w:tcW w:w="434" w:type="pct"/>
            <w:vAlign w:val="center"/>
          </w:tcPr>
          <w:p w14:paraId="5D319625"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r w:rsidRPr="00217D5F">
              <w:rPr>
                <w:rFonts w:eastAsia="Times New Roman"/>
                <w:sz w:val="24"/>
                <w:szCs w:val="24"/>
              </w:rPr>
              <w:t>1</w:t>
            </w:r>
          </w:p>
        </w:tc>
        <w:tc>
          <w:tcPr>
            <w:tcW w:w="442" w:type="pct"/>
            <w:vAlign w:val="center"/>
          </w:tcPr>
          <w:p w14:paraId="5259DE8F" w14:textId="77777777" w:rsidR="008F7568" w:rsidRPr="00217D5F" w:rsidRDefault="008F7568" w:rsidP="00C95C60">
            <w:pPr>
              <w:widowControl w:val="0"/>
              <w:autoSpaceDE w:val="0"/>
              <w:autoSpaceDN w:val="0"/>
              <w:spacing w:after="0"/>
              <w:jc w:val="center"/>
              <w:rPr>
                <w:rFonts w:eastAsia="Times New Roman"/>
                <w:sz w:val="24"/>
                <w:szCs w:val="24"/>
              </w:rPr>
            </w:pPr>
          </w:p>
        </w:tc>
        <w:tc>
          <w:tcPr>
            <w:tcW w:w="441" w:type="pct"/>
            <w:vAlign w:val="center"/>
          </w:tcPr>
          <w:p w14:paraId="5CBBFAF9" w14:textId="77777777" w:rsidR="008F7568" w:rsidRPr="00217D5F" w:rsidRDefault="008F7568" w:rsidP="00C95C60">
            <w:pPr>
              <w:widowControl w:val="0"/>
              <w:autoSpaceDE w:val="0"/>
              <w:autoSpaceDN w:val="0"/>
              <w:spacing w:after="0"/>
              <w:jc w:val="center"/>
              <w:rPr>
                <w:rFonts w:eastAsia="Times New Roman"/>
                <w:sz w:val="24"/>
                <w:szCs w:val="24"/>
              </w:rPr>
            </w:pPr>
          </w:p>
        </w:tc>
        <w:tc>
          <w:tcPr>
            <w:tcW w:w="443" w:type="pct"/>
            <w:vAlign w:val="center"/>
          </w:tcPr>
          <w:p w14:paraId="3298194B" w14:textId="77777777" w:rsidR="008F7568" w:rsidRPr="00217D5F" w:rsidRDefault="008F7568" w:rsidP="00C95C60">
            <w:pPr>
              <w:widowControl w:val="0"/>
              <w:autoSpaceDE w:val="0"/>
              <w:autoSpaceDN w:val="0"/>
              <w:spacing w:after="0"/>
              <w:jc w:val="center"/>
              <w:rPr>
                <w:rFonts w:eastAsia="Times New Roman"/>
                <w:sz w:val="24"/>
                <w:szCs w:val="24"/>
              </w:rPr>
            </w:pPr>
          </w:p>
        </w:tc>
        <w:tc>
          <w:tcPr>
            <w:tcW w:w="490" w:type="pct"/>
            <w:vAlign w:val="center"/>
          </w:tcPr>
          <w:p w14:paraId="100F2F3C"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r>
      <w:tr w:rsidR="008F7568" w:rsidRPr="00217D5F" w14:paraId="45357763" w14:textId="77777777" w:rsidTr="008F7568">
        <w:trPr>
          <w:trHeight w:val="20"/>
        </w:trPr>
        <w:tc>
          <w:tcPr>
            <w:tcW w:w="1457" w:type="pct"/>
            <w:vMerge/>
            <w:vAlign w:val="center"/>
          </w:tcPr>
          <w:p w14:paraId="0F41C78F" w14:textId="77777777" w:rsidR="008F7568" w:rsidRPr="00217D5F" w:rsidRDefault="008F7568" w:rsidP="00C95C60">
            <w:pPr>
              <w:widowControl w:val="0"/>
              <w:autoSpaceDE w:val="0"/>
              <w:autoSpaceDN w:val="0"/>
              <w:spacing w:after="0" w:line="240" w:lineRule="auto"/>
              <w:rPr>
                <w:rFonts w:eastAsia="Times New Roman"/>
                <w:bCs w:val="0"/>
                <w:sz w:val="24"/>
                <w:szCs w:val="24"/>
              </w:rPr>
            </w:pPr>
          </w:p>
        </w:tc>
        <w:tc>
          <w:tcPr>
            <w:tcW w:w="1293" w:type="pct"/>
            <w:vAlign w:val="center"/>
          </w:tcPr>
          <w:p w14:paraId="6991708B" w14:textId="77777777" w:rsidR="008F7568" w:rsidRPr="00217D5F" w:rsidRDefault="008F7568" w:rsidP="00C95C60">
            <w:pPr>
              <w:widowControl w:val="0"/>
              <w:autoSpaceDE w:val="0"/>
              <w:autoSpaceDN w:val="0"/>
              <w:spacing w:after="0"/>
              <w:rPr>
                <w:rFonts w:eastAsia="Times New Roman"/>
                <w:sz w:val="24"/>
                <w:szCs w:val="24"/>
              </w:rPr>
            </w:pPr>
            <w:r w:rsidRPr="00217D5F">
              <w:rPr>
                <w:rFonts w:eastAsia="Times New Roman"/>
                <w:sz w:val="24"/>
                <w:szCs w:val="24"/>
              </w:rPr>
              <w:t>«Математические головоломки»</w:t>
            </w:r>
          </w:p>
        </w:tc>
        <w:tc>
          <w:tcPr>
            <w:tcW w:w="434" w:type="pct"/>
            <w:vAlign w:val="center"/>
          </w:tcPr>
          <w:p w14:paraId="0B977C29"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p>
        </w:tc>
        <w:tc>
          <w:tcPr>
            <w:tcW w:w="442" w:type="pct"/>
            <w:vAlign w:val="center"/>
          </w:tcPr>
          <w:p w14:paraId="4D82E771"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41" w:type="pct"/>
            <w:vAlign w:val="center"/>
          </w:tcPr>
          <w:p w14:paraId="31F5BCE2"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43" w:type="pct"/>
            <w:vAlign w:val="center"/>
          </w:tcPr>
          <w:p w14:paraId="3B5BF3FB" w14:textId="77777777" w:rsidR="008F7568" w:rsidRPr="00217D5F" w:rsidRDefault="008F7568" w:rsidP="00C95C60">
            <w:pPr>
              <w:widowControl w:val="0"/>
              <w:autoSpaceDE w:val="0"/>
              <w:autoSpaceDN w:val="0"/>
              <w:spacing w:after="0"/>
              <w:jc w:val="center"/>
              <w:rPr>
                <w:rFonts w:eastAsia="Times New Roman"/>
                <w:sz w:val="24"/>
                <w:szCs w:val="24"/>
              </w:rPr>
            </w:pPr>
          </w:p>
        </w:tc>
        <w:tc>
          <w:tcPr>
            <w:tcW w:w="490" w:type="pct"/>
            <w:vAlign w:val="center"/>
          </w:tcPr>
          <w:p w14:paraId="51ABC1C5"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2</w:t>
            </w:r>
          </w:p>
        </w:tc>
      </w:tr>
      <w:tr w:rsidR="008F7568" w:rsidRPr="00217D5F" w14:paraId="7BC40743" w14:textId="77777777" w:rsidTr="008F7568">
        <w:trPr>
          <w:trHeight w:val="20"/>
        </w:trPr>
        <w:tc>
          <w:tcPr>
            <w:tcW w:w="1457" w:type="pct"/>
            <w:vMerge/>
            <w:vAlign w:val="center"/>
          </w:tcPr>
          <w:p w14:paraId="2F31DC1F" w14:textId="77777777" w:rsidR="008F7568" w:rsidRPr="00217D5F" w:rsidRDefault="008F7568" w:rsidP="00C95C60">
            <w:pPr>
              <w:widowControl w:val="0"/>
              <w:autoSpaceDE w:val="0"/>
              <w:autoSpaceDN w:val="0"/>
              <w:spacing w:after="0" w:line="240" w:lineRule="auto"/>
              <w:rPr>
                <w:rFonts w:eastAsia="Times New Roman"/>
                <w:bCs w:val="0"/>
                <w:sz w:val="24"/>
                <w:szCs w:val="24"/>
              </w:rPr>
            </w:pPr>
          </w:p>
        </w:tc>
        <w:tc>
          <w:tcPr>
            <w:tcW w:w="1293" w:type="pct"/>
            <w:vAlign w:val="center"/>
          </w:tcPr>
          <w:p w14:paraId="26D64BDC" w14:textId="77777777" w:rsidR="008F7568" w:rsidRPr="00217D5F" w:rsidRDefault="008F7568" w:rsidP="00C95C60">
            <w:pPr>
              <w:widowControl w:val="0"/>
              <w:autoSpaceDE w:val="0"/>
              <w:autoSpaceDN w:val="0"/>
              <w:spacing w:after="0"/>
              <w:rPr>
                <w:rFonts w:eastAsia="Times New Roman"/>
                <w:sz w:val="24"/>
                <w:szCs w:val="24"/>
              </w:rPr>
            </w:pPr>
            <w:r w:rsidRPr="00217D5F">
              <w:rPr>
                <w:rFonts w:eastAsia="Times New Roman"/>
                <w:bCs w:val="0"/>
                <w:sz w:val="24"/>
                <w:szCs w:val="24"/>
              </w:rPr>
              <w:t>Текст. Теория и практика.</w:t>
            </w:r>
          </w:p>
        </w:tc>
        <w:tc>
          <w:tcPr>
            <w:tcW w:w="434" w:type="pct"/>
            <w:vAlign w:val="center"/>
          </w:tcPr>
          <w:p w14:paraId="0628EC0D"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r w:rsidRPr="00217D5F">
              <w:rPr>
                <w:rFonts w:eastAsia="Times New Roman"/>
                <w:sz w:val="24"/>
                <w:szCs w:val="24"/>
              </w:rPr>
              <w:t>1</w:t>
            </w:r>
          </w:p>
        </w:tc>
        <w:tc>
          <w:tcPr>
            <w:tcW w:w="442" w:type="pct"/>
            <w:vAlign w:val="center"/>
          </w:tcPr>
          <w:p w14:paraId="6AF459E1" w14:textId="77777777" w:rsidR="008F7568" w:rsidRPr="00217D5F" w:rsidRDefault="008F7568" w:rsidP="00C95C60">
            <w:pPr>
              <w:widowControl w:val="0"/>
              <w:autoSpaceDE w:val="0"/>
              <w:autoSpaceDN w:val="0"/>
              <w:spacing w:after="0"/>
              <w:jc w:val="center"/>
              <w:rPr>
                <w:rFonts w:eastAsia="Times New Roman"/>
                <w:sz w:val="24"/>
                <w:szCs w:val="24"/>
              </w:rPr>
            </w:pPr>
          </w:p>
        </w:tc>
        <w:tc>
          <w:tcPr>
            <w:tcW w:w="441" w:type="pct"/>
            <w:vAlign w:val="center"/>
          </w:tcPr>
          <w:p w14:paraId="3B28FE8E" w14:textId="77777777" w:rsidR="008F7568" w:rsidRPr="00217D5F" w:rsidRDefault="008F7568" w:rsidP="00C95C60">
            <w:pPr>
              <w:widowControl w:val="0"/>
              <w:autoSpaceDE w:val="0"/>
              <w:autoSpaceDN w:val="0"/>
              <w:spacing w:after="0"/>
              <w:jc w:val="center"/>
              <w:rPr>
                <w:rFonts w:eastAsia="Times New Roman"/>
                <w:sz w:val="24"/>
                <w:szCs w:val="24"/>
              </w:rPr>
            </w:pPr>
          </w:p>
        </w:tc>
        <w:tc>
          <w:tcPr>
            <w:tcW w:w="443" w:type="pct"/>
            <w:vAlign w:val="center"/>
          </w:tcPr>
          <w:p w14:paraId="2EBA6421"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90" w:type="pct"/>
            <w:vAlign w:val="center"/>
          </w:tcPr>
          <w:p w14:paraId="3FA017F6"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2</w:t>
            </w:r>
          </w:p>
        </w:tc>
      </w:tr>
      <w:tr w:rsidR="008F7568" w:rsidRPr="00217D5F" w14:paraId="1B6D6FF6" w14:textId="77777777" w:rsidTr="008F7568">
        <w:trPr>
          <w:trHeight w:val="20"/>
        </w:trPr>
        <w:tc>
          <w:tcPr>
            <w:tcW w:w="1457" w:type="pct"/>
            <w:shd w:val="clear" w:color="auto" w:fill="auto"/>
            <w:vAlign w:val="center"/>
          </w:tcPr>
          <w:p w14:paraId="2A579FCF" w14:textId="77777777" w:rsidR="008F7568" w:rsidRPr="00217D5F" w:rsidRDefault="008F7568" w:rsidP="00C95C60">
            <w:pPr>
              <w:widowControl w:val="0"/>
              <w:autoSpaceDE w:val="0"/>
              <w:autoSpaceDN w:val="0"/>
              <w:spacing w:after="0"/>
              <w:rPr>
                <w:rFonts w:eastAsia="Times New Roman"/>
                <w:sz w:val="24"/>
                <w:szCs w:val="24"/>
              </w:rPr>
            </w:pPr>
            <w:r w:rsidRPr="00217D5F">
              <w:rPr>
                <w:rFonts w:eastAsia="Times New Roman"/>
                <w:sz w:val="24"/>
                <w:szCs w:val="24"/>
              </w:rPr>
              <w:t>«Цифровая гигиена»</w:t>
            </w:r>
            <w:r w:rsidRPr="00217D5F">
              <w:rPr>
                <w:rFonts w:eastAsia="Times New Roman"/>
                <w:spacing w:val="-57"/>
                <w:sz w:val="24"/>
                <w:szCs w:val="24"/>
              </w:rPr>
              <w:t xml:space="preserve"> </w:t>
            </w:r>
            <w:r w:rsidRPr="00217D5F">
              <w:rPr>
                <w:rFonts w:eastAsia="Times New Roman"/>
                <w:sz w:val="24"/>
                <w:szCs w:val="24"/>
              </w:rPr>
              <w:lastRenderedPageBreak/>
              <w:t>(информационная культура)</w:t>
            </w:r>
          </w:p>
        </w:tc>
        <w:tc>
          <w:tcPr>
            <w:tcW w:w="1293" w:type="pct"/>
            <w:shd w:val="clear" w:color="auto" w:fill="auto"/>
            <w:vAlign w:val="center"/>
          </w:tcPr>
          <w:p w14:paraId="7E9A9572" w14:textId="77777777" w:rsidR="008F7568" w:rsidRPr="00217D5F" w:rsidRDefault="008F7568" w:rsidP="00C95C60">
            <w:pPr>
              <w:widowControl w:val="0"/>
              <w:autoSpaceDE w:val="0"/>
              <w:autoSpaceDN w:val="0"/>
              <w:spacing w:after="0"/>
              <w:rPr>
                <w:rFonts w:eastAsia="Times New Roman"/>
                <w:sz w:val="24"/>
                <w:szCs w:val="24"/>
              </w:rPr>
            </w:pPr>
            <w:r w:rsidRPr="00217D5F">
              <w:rPr>
                <w:rFonts w:eastAsia="Times New Roman"/>
                <w:sz w:val="24"/>
                <w:szCs w:val="24"/>
              </w:rPr>
              <w:lastRenderedPageBreak/>
              <w:t xml:space="preserve">«Информационная </w:t>
            </w:r>
            <w:r w:rsidRPr="00217D5F">
              <w:rPr>
                <w:rFonts w:eastAsia="Times New Roman"/>
                <w:sz w:val="24"/>
                <w:szCs w:val="24"/>
              </w:rPr>
              <w:lastRenderedPageBreak/>
              <w:t>безопасность»</w:t>
            </w:r>
          </w:p>
        </w:tc>
        <w:tc>
          <w:tcPr>
            <w:tcW w:w="434" w:type="pct"/>
            <w:shd w:val="clear" w:color="auto" w:fill="auto"/>
            <w:vAlign w:val="center"/>
          </w:tcPr>
          <w:p w14:paraId="0B644109"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r w:rsidRPr="00217D5F">
              <w:rPr>
                <w:rFonts w:eastAsia="Times New Roman"/>
                <w:sz w:val="24"/>
                <w:szCs w:val="24"/>
              </w:rPr>
              <w:lastRenderedPageBreak/>
              <w:t>1</w:t>
            </w:r>
          </w:p>
        </w:tc>
        <w:tc>
          <w:tcPr>
            <w:tcW w:w="442" w:type="pct"/>
            <w:shd w:val="clear" w:color="auto" w:fill="auto"/>
            <w:vAlign w:val="center"/>
          </w:tcPr>
          <w:p w14:paraId="201FAB3F"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p>
        </w:tc>
        <w:tc>
          <w:tcPr>
            <w:tcW w:w="441" w:type="pct"/>
            <w:shd w:val="clear" w:color="auto" w:fill="auto"/>
            <w:vAlign w:val="center"/>
          </w:tcPr>
          <w:p w14:paraId="79F95378"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43" w:type="pct"/>
            <w:shd w:val="clear" w:color="auto" w:fill="auto"/>
            <w:vAlign w:val="center"/>
          </w:tcPr>
          <w:p w14:paraId="6D041CA6"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90" w:type="pct"/>
            <w:shd w:val="clear" w:color="auto" w:fill="auto"/>
            <w:vAlign w:val="center"/>
          </w:tcPr>
          <w:p w14:paraId="51CC0876"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3</w:t>
            </w:r>
          </w:p>
        </w:tc>
      </w:tr>
      <w:tr w:rsidR="008F7568" w:rsidRPr="00217D5F" w14:paraId="38851304" w14:textId="77777777" w:rsidTr="008F7568">
        <w:trPr>
          <w:trHeight w:val="20"/>
        </w:trPr>
        <w:tc>
          <w:tcPr>
            <w:tcW w:w="1457" w:type="pct"/>
            <w:vMerge w:val="restart"/>
            <w:vAlign w:val="center"/>
          </w:tcPr>
          <w:p w14:paraId="506CE2B8" w14:textId="77777777" w:rsidR="008F7568" w:rsidRPr="00217D5F" w:rsidRDefault="008F7568" w:rsidP="00C95C60">
            <w:pPr>
              <w:widowControl w:val="0"/>
              <w:autoSpaceDE w:val="0"/>
              <w:autoSpaceDN w:val="0"/>
              <w:spacing w:after="0"/>
              <w:rPr>
                <w:rFonts w:eastAsia="Times New Roman"/>
                <w:sz w:val="24"/>
                <w:szCs w:val="24"/>
              </w:rPr>
            </w:pPr>
            <w:r w:rsidRPr="00217D5F">
              <w:rPr>
                <w:sz w:val="24"/>
                <w:szCs w:val="24"/>
              </w:rPr>
              <w:t>Педагогическая поддержка</w:t>
            </w:r>
            <w:r w:rsidRPr="00217D5F">
              <w:rPr>
                <w:rFonts w:eastAsia="Times New Roman"/>
                <w:spacing w:val="1"/>
                <w:sz w:val="24"/>
                <w:szCs w:val="24"/>
              </w:rPr>
              <w:t xml:space="preserve"> </w:t>
            </w:r>
            <w:r w:rsidRPr="00217D5F">
              <w:rPr>
                <w:rFonts w:eastAsia="Times New Roman"/>
                <w:sz w:val="24"/>
                <w:szCs w:val="24"/>
              </w:rPr>
              <w:t>обучающихся и</w:t>
            </w:r>
            <w:r w:rsidRPr="00217D5F">
              <w:rPr>
                <w:rFonts w:eastAsia="Times New Roman"/>
                <w:spacing w:val="-57"/>
                <w:sz w:val="24"/>
                <w:szCs w:val="24"/>
              </w:rPr>
              <w:t xml:space="preserve"> </w:t>
            </w:r>
            <w:r w:rsidRPr="00217D5F">
              <w:rPr>
                <w:rFonts w:eastAsia="Times New Roman"/>
                <w:sz w:val="24"/>
                <w:szCs w:val="24"/>
              </w:rPr>
              <w:t>благополучие</w:t>
            </w:r>
            <w:r w:rsidRPr="00217D5F">
              <w:rPr>
                <w:rFonts w:eastAsia="Times New Roman"/>
                <w:spacing w:val="-4"/>
                <w:sz w:val="24"/>
                <w:szCs w:val="24"/>
              </w:rPr>
              <w:t xml:space="preserve"> </w:t>
            </w:r>
            <w:r w:rsidRPr="00217D5F">
              <w:rPr>
                <w:rFonts w:eastAsia="Times New Roman"/>
                <w:sz w:val="24"/>
                <w:szCs w:val="24"/>
              </w:rPr>
              <w:t>в пространстве</w:t>
            </w:r>
            <w:r w:rsidRPr="00217D5F">
              <w:rPr>
                <w:rFonts w:eastAsia="Times New Roman"/>
                <w:spacing w:val="-4"/>
                <w:sz w:val="24"/>
                <w:szCs w:val="24"/>
              </w:rPr>
              <w:t xml:space="preserve"> </w:t>
            </w:r>
            <w:r w:rsidRPr="00217D5F">
              <w:rPr>
                <w:rFonts w:eastAsia="Times New Roman"/>
                <w:sz w:val="24"/>
                <w:szCs w:val="24"/>
              </w:rPr>
              <w:t>школы</w:t>
            </w:r>
          </w:p>
        </w:tc>
        <w:tc>
          <w:tcPr>
            <w:tcW w:w="1293" w:type="pct"/>
            <w:vAlign w:val="center"/>
          </w:tcPr>
          <w:p w14:paraId="7C428914" w14:textId="77777777" w:rsidR="008F7568" w:rsidRPr="00217D5F" w:rsidRDefault="008F7568" w:rsidP="00C95C60">
            <w:pPr>
              <w:widowControl w:val="0"/>
              <w:autoSpaceDE w:val="0"/>
              <w:autoSpaceDN w:val="0"/>
              <w:spacing w:after="0"/>
              <w:rPr>
                <w:rFonts w:eastAsia="Times New Roman"/>
                <w:sz w:val="24"/>
                <w:szCs w:val="24"/>
              </w:rPr>
            </w:pPr>
            <w:r w:rsidRPr="00217D5F">
              <w:rPr>
                <w:rFonts w:eastAsia="Times New Roman"/>
                <w:sz w:val="24"/>
                <w:szCs w:val="24"/>
              </w:rPr>
              <w:t>«Фехтование»</w:t>
            </w:r>
          </w:p>
        </w:tc>
        <w:tc>
          <w:tcPr>
            <w:tcW w:w="434" w:type="pct"/>
            <w:vAlign w:val="center"/>
          </w:tcPr>
          <w:p w14:paraId="1F91B51C"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p>
        </w:tc>
        <w:tc>
          <w:tcPr>
            <w:tcW w:w="442" w:type="pct"/>
            <w:vAlign w:val="center"/>
          </w:tcPr>
          <w:p w14:paraId="33DDBBEE"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p>
        </w:tc>
        <w:tc>
          <w:tcPr>
            <w:tcW w:w="441" w:type="pct"/>
            <w:vAlign w:val="center"/>
          </w:tcPr>
          <w:p w14:paraId="5C7F5B3F"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43" w:type="pct"/>
            <w:vAlign w:val="center"/>
          </w:tcPr>
          <w:p w14:paraId="1CDC6C29" w14:textId="77777777" w:rsidR="008F7568" w:rsidRPr="00217D5F" w:rsidRDefault="008F7568" w:rsidP="00C95C60">
            <w:pPr>
              <w:widowControl w:val="0"/>
              <w:autoSpaceDE w:val="0"/>
              <w:autoSpaceDN w:val="0"/>
              <w:spacing w:after="0"/>
              <w:jc w:val="center"/>
              <w:rPr>
                <w:rFonts w:eastAsia="Times New Roman"/>
                <w:sz w:val="24"/>
                <w:szCs w:val="24"/>
              </w:rPr>
            </w:pPr>
          </w:p>
        </w:tc>
        <w:tc>
          <w:tcPr>
            <w:tcW w:w="490" w:type="pct"/>
            <w:vAlign w:val="center"/>
          </w:tcPr>
          <w:p w14:paraId="4F2E266D"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r>
      <w:tr w:rsidR="008F7568" w:rsidRPr="00217D5F" w14:paraId="43FA0D82" w14:textId="77777777" w:rsidTr="008F7568">
        <w:trPr>
          <w:trHeight w:val="20"/>
        </w:trPr>
        <w:tc>
          <w:tcPr>
            <w:tcW w:w="1457" w:type="pct"/>
            <w:vMerge/>
            <w:vAlign w:val="center"/>
          </w:tcPr>
          <w:p w14:paraId="64375E1D" w14:textId="77777777" w:rsidR="008F7568" w:rsidRPr="00217D5F" w:rsidRDefault="008F7568" w:rsidP="00C95C60">
            <w:pPr>
              <w:widowControl w:val="0"/>
              <w:autoSpaceDE w:val="0"/>
              <w:autoSpaceDN w:val="0"/>
              <w:spacing w:after="0"/>
              <w:rPr>
                <w:rFonts w:eastAsia="Times New Roman"/>
                <w:spacing w:val="-1"/>
                <w:sz w:val="24"/>
                <w:szCs w:val="24"/>
              </w:rPr>
            </w:pPr>
          </w:p>
        </w:tc>
        <w:tc>
          <w:tcPr>
            <w:tcW w:w="1293" w:type="pct"/>
            <w:shd w:val="clear" w:color="auto" w:fill="auto"/>
            <w:vAlign w:val="center"/>
          </w:tcPr>
          <w:p w14:paraId="3B225A53" w14:textId="77777777" w:rsidR="008F7568" w:rsidRPr="00217D5F" w:rsidRDefault="008F7568" w:rsidP="00C95C60">
            <w:pPr>
              <w:widowControl w:val="0"/>
              <w:autoSpaceDE w:val="0"/>
              <w:autoSpaceDN w:val="0"/>
              <w:spacing w:after="0"/>
              <w:rPr>
                <w:rFonts w:eastAsia="Times New Roman"/>
                <w:sz w:val="24"/>
                <w:szCs w:val="24"/>
              </w:rPr>
            </w:pPr>
            <w:r w:rsidRPr="00217D5F">
              <w:rPr>
                <w:rFonts w:eastAsia="Times New Roman"/>
                <w:sz w:val="24"/>
                <w:szCs w:val="24"/>
              </w:rPr>
              <w:t xml:space="preserve">«Приставка - </w:t>
            </w:r>
            <w:proofErr w:type="spellStart"/>
            <w:r w:rsidRPr="00217D5F">
              <w:rPr>
                <w:rFonts w:eastAsia="Times New Roman"/>
                <w:sz w:val="24"/>
                <w:szCs w:val="24"/>
                <w:lang w:val="en-US"/>
              </w:rPr>
              <w:t>Skilss</w:t>
            </w:r>
            <w:proofErr w:type="spellEnd"/>
            <w:r w:rsidRPr="00217D5F">
              <w:rPr>
                <w:rFonts w:eastAsia="Times New Roman"/>
                <w:sz w:val="24"/>
                <w:szCs w:val="24"/>
              </w:rPr>
              <w:t>»</w:t>
            </w:r>
          </w:p>
        </w:tc>
        <w:tc>
          <w:tcPr>
            <w:tcW w:w="434" w:type="pct"/>
            <w:shd w:val="clear" w:color="auto" w:fill="auto"/>
            <w:vAlign w:val="center"/>
          </w:tcPr>
          <w:p w14:paraId="2FEFE930"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r w:rsidRPr="00217D5F">
              <w:rPr>
                <w:rFonts w:eastAsia="Times New Roman"/>
                <w:sz w:val="24"/>
                <w:szCs w:val="24"/>
              </w:rPr>
              <w:t>1</w:t>
            </w:r>
          </w:p>
        </w:tc>
        <w:tc>
          <w:tcPr>
            <w:tcW w:w="442" w:type="pct"/>
            <w:shd w:val="clear" w:color="auto" w:fill="auto"/>
            <w:vAlign w:val="center"/>
          </w:tcPr>
          <w:p w14:paraId="21D19169"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p>
        </w:tc>
        <w:tc>
          <w:tcPr>
            <w:tcW w:w="441" w:type="pct"/>
            <w:shd w:val="clear" w:color="auto" w:fill="auto"/>
            <w:vAlign w:val="center"/>
          </w:tcPr>
          <w:p w14:paraId="7FC41ABE" w14:textId="77777777" w:rsidR="008F7568" w:rsidRPr="00217D5F" w:rsidRDefault="008F7568" w:rsidP="00C95C60">
            <w:pPr>
              <w:widowControl w:val="0"/>
              <w:autoSpaceDE w:val="0"/>
              <w:autoSpaceDN w:val="0"/>
              <w:spacing w:after="0"/>
              <w:jc w:val="center"/>
              <w:rPr>
                <w:rFonts w:eastAsia="Times New Roman"/>
                <w:sz w:val="24"/>
                <w:szCs w:val="24"/>
              </w:rPr>
            </w:pPr>
          </w:p>
        </w:tc>
        <w:tc>
          <w:tcPr>
            <w:tcW w:w="443" w:type="pct"/>
            <w:shd w:val="clear" w:color="auto" w:fill="auto"/>
            <w:vAlign w:val="center"/>
          </w:tcPr>
          <w:p w14:paraId="2142F4AB"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90" w:type="pct"/>
            <w:shd w:val="clear" w:color="auto" w:fill="auto"/>
            <w:vAlign w:val="center"/>
          </w:tcPr>
          <w:p w14:paraId="20B11186"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2</w:t>
            </w:r>
          </w:p>
        </w:tc>
      </w:tr>
      <w:tr w:rsidR="008F7568" w:rsidRPr="00217D5F" w14:paraId="2D5FABEE" w14:textId="77777777" w:rsidTr="008F7568">
        <w:trPr>
          <w:trHeight w:val="20"/>
        </w:trPr>
        <w:tc>
          <w:tcPr>
            <w:tcW w:w="1457" w:type="pct"/>
            <w:vMerge/>
            <w:vAlign w:val="center"/>
          </w:tcPr>
          <w:p w14:paraId="6AE5072B" w14:textId="77777777" w:rsidR="008F7568" w:rsidRPr="00217D5F" w:rsidRDefault="008F7568" w:rsidP="00C95C60">
            <w:pPr>
              <w:widowControl w:val="0"/>
              <w:autoSpaceDE w:val="0"/>
              <w:autoSpaceDN w:val="0"/>
              <w:spacing w:after="0"/>
              <w:rPr>
                <w:rFonts w:eastAsia="Times New Roman"/>
                <w:spacing w:val="-1"/>
                <w:sz w:val="24"/>
                <w:szCs w:val="24"/>
              </w:rPr>
            </w:pPr>
          </w:p>
        </w:tc>
        <w:tc>
          <w:tcPr>
            <w:tcW w:w="1293" w:type="pct"/>
            <w:vAlign w:val="center"/>
          </w:tcPr>
          <w:p w14:paraId="6F50FFBE" w14:textId="77777777" w:rsidR="008F7568" w:rsidRPr="00217D5F" w:rsidRDefault="008F7568" w:rsidP="00C95C60">
            <w:pPr>
              <w:widowControl w:val="0"/>
              <w:autoSpaceDE w:val="0"/>
              <w:autoSpaceDN w:val="0"/>
              <w:spacing w:after="0"/>
              <w:rPr>
                <w:rFonts w:eastAsia="Times New Roman"/>
                <w:sz w:val="24"/>
                <w:szCs w:val="24"/>
              </w:rPr>
            </w:pPr>
            <w:r w:rsidRPr="00217D5F">
              <w:rPr>
                <w:rFonts w:eastAsia="Times New Roman"/>
                <w:sz w:val="24"/>
                <w:szCs w:val="24"/>
              </w:rPr>
              <w:t>«Политология»</w:t>
            </w:r>
          </w:p>
        </w:tc>
        <w:tc>
          <w:tcPr>
            <w:tcW w:w="434" w:type="pct"/>
            <w:vAlign w:val="center"/>
          </w:tcPr>
          <w:p w14:paraId="1170176F"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r w:rsidRPr="00217D5F">
              <w:rPr>
                <w:rFonts w:eastAsia="Times New Roman"/>
                <w:sz w:val="24"/>
                <w:szCs w:val="24"/>
              </w:rPr>
              <w:t>1</w:t>
            </w:r>
          </w:p>
        </w:tc>
        <w:tc>
          <w:tcPr>
            <w:tcW w:w="442" w:type="pct"/>
            <w:vAlign w:val="center"/>
          </w:tcPr>
          <w:p w14:paraId="143FB719"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p>
        </w:tc>
        <w:tc>
          <w:tcPr>
            <w:tcW w:w="441" w:type="pct"/>
            <w:vAlign w:val="center"/>
          </w:tcPr>
          <w:p w14:paraId="6B5FEF47" w14:textId="77777777" w:rsidR="008F7568" w:rsidRPr="00217D5F" w:rsidRDefault="008F7568" w:rsidP="00C95C60">
            <w:pPr>
              <w:widowControl w:val="0"/>
              <w:autoSpaceDE w:val="0"/>
              <w:autoSpaceDN w:val="0"/>
              <w:spacing w:after="0"/>
              <w:jc w:val="center"/>
              <w:rPr>
                <w:rFonts w:eastAsia="Times New Roman"/>
                <w:sz w:val="24"/>
                <w:szCs w:val="24"/>
              </w:rPr>
            </w:pPr>
          </w:p>
        </w:tc>
        <w:tc>
          <w:tcPr>
            <w:tcW w:w="443" w:type="pct"/>
            <w:vAlign w:val="center"/>
          </w:tcPr>
          <w:p w14:paraId="5A6B75A5" w14:textId="77777777" w:rsidR="008F7568" w:rsidRPr="00217D5F" w:rsidRDefault="008F7568" w:rsidP="00C95C60">
            <w:pPr>
              <w:widowControl w:val="0"/>
              <w:autoSpaceDE w:val="0"/>
              <w:autoSpaceDN w:val="0"/>
              <w:spacing w:after="0"/>
              <w:jc w:val="center"/>
              <w:rPr>
                <w:rFonts w:eastAsia="Times New Roman"/>
                <w:sz w:val="24"/>
                <w:szCs w:val="24"/>
              </w:rPr>
            </w:pPr>
          </w:p>
        </w:tc>
        <w:tc>
          <w:tcPr>
            <w:tcW w:w="490" w:type="pct"/>
            <w:vAlign w:val="center"/>
          </w:tcPr>
          <w:p w14:paraId="678D28B6"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r>
      <w:tr w:rsidR="008F7568" w:rsidRPr="00217D5F" w14:paraId="186692B2" w14:textId="77777777" w:rsidTr="008F7568">
        <w:trPr>
          <w:trHeight w:val="20"/>
        </w:trPr>
        <w:tc>
          <w:tcPr>
            <w:tcW w:w="1457" w:type="pct"/>
            <w:vMerge/>
            <w:vAlign w:val="center"/>
          </w:tcPr>
          <w:p w14:paraId="4A538CD2" w14:textId="77777777" w:rsidR="008F7568" w:rsidRPr="00217D5F" w:rsidRDefault="008F7568" w:rsidP="00C95C60">
            <w:pPr>
              <w:widowControl w:val="0"/>
              <w:autoSpaceDE w:val="0"/>
              <w:autoSpaceDN w:val="0"/>
              <w:spacing w:after="0"/>
              <w:rPr>
                <w:rFonts w:eastAsia="Times New Roman"/>
                <w:spacing w:val="-1"/>
                <w:sz w:val="24"/>
                <w:szCs w:val="24"/>
              </w:rPr>
            </w:pPr>
          </w:p>
        </w:tc>
        <w:tc>
          <w:tcPr>
            <w:tcW w:w="1293" w:type="pct"/>
            <w:shd w:val="clear" w:color="auto" w:fill="auto"/>
            <w:vAlign w:val="center"/>
          </w:tcPr>
          <w:p w14:paraId="024E3972" w14:textId="77777777" w:rsidR="008F7568" w:rsidRPr="00217D5F" w:rsidRDefault="008F7568" w:rsidP="00C95C60">
            <w:pPr>
              <w:widowControl w:val="0"/>
              <w:autoSpaceDE w:val="0"/>
              <w:autoSpaceDN w:val="0"/>
              <w:spacing w:after="0"/>
              <w:rPr>
                <w:rFonts w:eastAsia="Times New Roman"/>
                <w:sz w:val="24"/>
                <w:szCs w:val="24"/>
              </w:rPr>
            </w:pPr>
            <w:r w:rsidRPr="00217D5F">
              <w:rPr>
                <w:rFonts w:eastAsia="Times New Roman"/>
                <w:sz w:val="24"/>
                <w:szCs w:val="24"/>
              </w:rPr>
              <w:t>«Геополитика»</w:t>
            </w:r>
          </w:p>
        </w:tc>
        <w:tc>
          <w:tcPr>
            <w:tcW w:w="434" w:type="pct"/>
            <w:shd w:val="clear" w:color="auto" w:fill="auto"/>
            <w:vAlign w:val="center"/>
          </w:tcPr>
          <w:p w14:paraId="0DFE8623"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p>
        </w:tc>
        <w:tc>
          <w:tcPr>
            <w:tcW w:w="442" w:type="pct"/>
            <w:shd w:val="clear" w:color="auto" w:fill="auto"/>
            <w:vAlign w:val="center"/>
          </w:tcPr>
          <w:p w14:paraId="786C9746"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p>
        </w:tc>
        <w:tc>
          <w:tcPr>
            <w:tcW w:w="441" w:type="pct"/>
            <w:shd w:val="clear" w:color="auto" w:fill="auto"/>
            <w:vAlign w:val="center"/>
          </w:tcPr>
          <w:p w14:paraId="78F44FDD"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43" w:type="pct"/>
            <w:shd w:val="clear" w:color="auto" w:fill="auto"/>
            <w:vAlign w:val="center"/>
          </w:tcPr>
          <w:p w14:paraId="4FA8BFCE"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90" w:type="pct"/>
            <w:shd w:val="clear" w:color="auto" w:fill="auto"/>
            <w:vAlign w:val="center"/>
          </w:tcPr>
          <w:p w14:paraId="17D318AE"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2</w:t>
            </w:r>
          </w:p>
        </w:tc>
      </w:tr>
      <w:tr w:rsidR="008F7568" w:rsidRPr="00217D5F" w14:paraId="0C113D8B" w14:textId="77777777" w:rsidTr="008F7568">
        <w:trPr>
          <w:trHeight w:val="20"/>
        </w:trPr>
        <w:tc>
          <w:tcPr>
            <w:tcW w:w="1457" w:type="pct"/>
            <w:vMerge w:val="restart"/>
            <w:vAlign w:val="center"/>
          </w:tcPr>
          <w:p w14:paraId="32167515" w14:textId="77777777" w:rsidR="008F7568" w:rsidRPr="00217D5F" w:rsidRDefault="008F7568" w:rsidP="00C95C60">
            <w:pPr>
              <w:widowControl w:val="0"/>
              <w:autoSpaceDE w:val="0"/>
              <w:autoSpaceDN w:val="0"/>
              <w:spacing w:after="0"/>
              <w:rPr>
                <w:rFonts w:eastAsia="Times New Roman"/>
                <w:sz w:val="24"/>
                <w:szCs w:val="24"/>
              </w:rPr>
            </w:pPr>
            <w:r w:rsidRPr="00217D5F">
              <w:rPr>
                <w:rFonts w:eastAsia="Times New Roman"/>
                <w:sz w:val="24"/>
                <w:szCs w:val="24"/>
              </w:rPr>
              <w:t>Интеллектуальное и</w:t>
            </w:r>
            <w:r w:rsidRPr="00217D5F">
              <w:rPr>
                <w:rFonts w:eastAsia="Times New Roman"/>
                <w:spacing w:val="1"/>
                <w:sz w:val="24"/>
                <w:szCs w:val="24"/>
              </w:rPr>
              <w:t xml:space="preserve"> </w:t>
            </w:r>
            <w:r w:rsidRPr="00217D5F">
              <w:rPr>
                <w:rFonts w:eastAsia="Times New Roman"/>
                <w:sz w:val="24"/>
                <w:szCs w:val="24"/>
              </w:rPr>
              <w:t>общекультурное</w:t>
            </w:r>
            <w:r w:rsidRPr="00217D5F">
              <w:rPr>
                <w:rFonts w:eastAsia="Times New Roman"/>
                <w:spacing w:val="1"/>
                <w:sz w:val="24"/>
                <w:szCs w:val="24"/>
              </w:rPr>
              <w:t xml:space="preserve"> </w:t>
            </w:r>
            <w:r w:rsidRPr="00217D5F">
              <w:rPr>
                <w:rFonts w:eastAsia="Times New Roman"/>
                <w:sz w:val="24"/>
                <w:szCs w:val="24"/>
              </w:rPr>
              <w:t>развитие</w:t>
            </w:r>
            <w:r w:rsidRPr="00217D5F">
              <w:rPr>
                <w:rFonts w:eastAsia="Times New Roman"/>
                <w:spacing w:val="-7"/>
                <w:sz w:val="24"/>
                <w:szCs w:val="24"/>
              </w:rPr>
              <w:t xml:space="preserve"> </w:t>
            </w:r>
            <w:r w:rsidRPr="00217D5F">
              <w:rPr>
                <w:rFonts w:eastAsia="Times New Roman"/>
                <w:sz w:val="24"/>
                <w:szCs w:val="24"/>
              </w:rPr>
              <w:t>обучающихся</w:t>
            </w:r>
          </w:p>
        </w:tc>
        <w:tc>
          <w:tcPr>
            <w:tcW w:w="1293" w:type="pct"/>
            <w:vAlign w:val="center"/>
          </w:tcPr>
          <w:p w14:paraId="229665DF" w14:textId="77777777" w:rsidR="008F7568" w:rsidRPr="00217D5F" w:rsidRDefault="008F7568" w:rsidP="00C95C60">
            <w:pPr>
              <w:widowControl w:val="0"/>
              <w:autoSpaceDE w:val="0"/>
              <w:autoSpaceDN w:val="0"/>
              <w:spacing w:after="0" w:line="268" w:lineRule="exact"/>
              <w:rPr>
                <w:rFonts w:eastAsia="Times New Roman"/>
                <w:sz w:val="24"/>
                <w:szCs w:val="24"/>
              </w:rPr>
            </w:pPr>
            <w:r w:rsidRPr="00217D5F">
              <w:rPr>
                <w:rFonts w:eastAsia="Times New Roman"/>
                <w:sz w:val="24"/>
                <w:szCs w:val="24"/>
              </w:rPr>
              <w:t>«Тайны</w:t>
            </w:r>
            <w:r w:rsidRPr="00217D5F">
              <w:rPr>
                <w:rFonts w:eastAsia="Times New Roman"/>
                <w:spacing w:val="-3"/>
                <w:sz w:val="24"/>
                <w:szCs w:val="24"/>
              </w:rPr>
              <w:t xml:space="preserve"> </w:t>
            </w:r>
            <w:r w:rsidRPr="00217D5F">
              <w:rPr>
                <w:rFonts w:eastAsia="Times New Roman"/>
                <w:sz w:val="24"/>
                <w:szCs w:val="24"/>
              </w:rPr>
              <w:t>словесного Мастерства»</w:t>
            </w:r>
          </w:p>
        </w:tc>
        <w:tc>
          <w:tcPr>
            <w:tcW w:w="434" w:type="pct"/>
            <w:vAlign w:val="center"/>
          </w:tcPr>
          <w:p w14:paraId="7ECEDB2C"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r w:rsidRPr="00217D5F">
              <w:rPr>
                <w:rFonts w:eastAsia="Times New Roman"/>
                <w:sz w:val="24"/>
                <w:szCs w:val="24"/>
              </w:rPr>
              <w:t>1</w:t>
            </w:r>
          </w:p>
        </w:tc>
        <w:tc>
          <w:tcPr>
            <w:tcW w:w="442" w:type="pct"/>
            <w:vAlign w:val="center"/>
          </w:tcPr>
          <w:p w14:paraId="60BB2BE8"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r w:rsidRPr="00217D5F">
              <w:rPr>
                <w:rFonts w:eastAsia="Times New Roman"/>
                <w:sz w:val="24"/>
                <w:szCs w:val="24"/>
              </w:rPr>
              <w:t>1</w:t>
            </w:r>
          </w:p>
        </w:tc>
        <w:tc>
          <w:tcPr>
            <w:tcW w:w="441" w:type="pct"/>
            <w:vAlign w:val="center"/>
          </w:tcPr>
          <w:p w14:paraId="0790461E"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43" w:type="pct"/>
            <w:vAlign w:val="center"/>
          </w:tcPr>
          <w:p w14:paraId="44DE906A" w14:textId="77777777" w:rsidR="008F7568" w:rsidRPr="00217D5F" w:rsidRDefault="008F7568" w:rsidP="00C95C60">
            <w:pPr>
              <w:widowControl w:val="0"/>
              <w:autoSpaceDE w:val="0"/>
              <w:autoSpaceDN w:val="0"/>
              <w:spacing w:after="0"/>
              <w:jc w:val="center"/>
              <w:rPr>
                <w:rFonts w:eastAsia="Times New Roman"/>
                <w:sz w:val="24"/>
                <w:szCs w:val="24"/>
              </w:rPr>
            </w:pPr>
          </w:p>
        </w:tc>
        <w:tc>
          <w:tcPr>
            <w:tcW w:w="490" w:type="pct"/>
            <w:vAlign w:val="center"/>
          </w:tcPr>
          <w:p w14:paraId="29571018"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3</w:t>
            </w:r>
          </w:p>
        </w:tc>
      </w:tr>
      <w:tr w:rsidR="008F7568" w:rsidRPr="00217D5F" w14:paraId="297523E8" w14:textId="77777777" w:rsidTr="008F7568">
        <w:trPr>
          <w:trHeight w:val="20"/>
        </w:trPr>
        <w:tc>
          <w:tcPr>
            <w:tcW w:w="1457" w:type="pct"/>
            <w:vMerge/>
            <w:vAlign w:val="center"/>
          </w:tcPr>
          <w:p w14:paraId="0C72A24A" w14:textId="77777777" w:rsidR="008F7568" w:rsidRPr="00217D5F" w:rsidRDefault="008F7568" w:rsidP="00C95C60">
            <w:pPr>
              <w:widowControl w:val="0"/>
              <w:autoSpaceDE w:val="0"/>
              <w:autoSpaceDN w:val="0"/>
              <w:spacing w:after="0" w:line="240" w:lineRule="auto"/>
              <w:rPr>
                <w:rFonts w:eastAsia="Times New Roman"/>
                <w:bCs w:val="0"/>
                <w:sz w:val="24"/>
                <w:szCs w:val="24"/>
              </w:rPr>
            </w:pPr>
          </w:p>
        </w:tc>
        <w:tc>
          <w:tcPr>
            <w:tcW w:w="1293" w:type="pct"/>
            <w:vAlign w:val="center"/>
          </w:tcPr>
          <w:p w14:paraId="24C8AB7B" w14:textId="77777777" w:rsidR="008F7568" w:rsidRPr="00217D5F" w:rsidRDefault="008F7568" w:rsidP="00C95C60">
            <w:pPr>
              <w:widowControl w:val="0"/>
              <w:autoSpaceDE w:val="0"/>
              <w:autoSpaceDN w:val="0"/>
              <w:spacing w:after="0" w:line="264" w:lineRule="exact"/>
              <w:rPr>
                <w:rFonts w:eastAsia="Times New Roman"/>
                <w:sz w:val="24"/>
                <w:szCs w:val="24"/>
              </w:rPr>
            </w:pPr>
            <w:r w:rsidRPr="00217D5F">
              <w:rPr>
                <w:rFonts w:eastAsia="Times New Roman"/>
                <w:sz w:val="24"/>
                <w:szCs w:val="24"/>
              </w:rPr>
              <w:t>ВПК «Патриот»</w:t>
            </w:r>
          </w:p>
        </w:tc>
        <w:tc>
          <w:tcPr>
            <w:tcW w:w="434" w:type="pct"/>
            <w:vAlign w:val="center"/>
          </w:tcPr>
          <w:p w14:paraId="416742CF"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p>
        </w:tc>
        <w:tc>
          <w:tcPr>
            <w:tcW w:w="442" w:type="pct"/>
            <w:vAlign w:val="center"/>
          </w:tcPr>
          <w:p w14:paraId="317AD0B9"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p>
        </w:tc>
        <w:tc>
          <w:tcPr>
            <w:tcW w:w="441" w:type="pct"/>
            <w:vAlign w:val="center"/>
          </w:tcPr>
          <w:p w14:paraId="4FA614A9" w14:textId="77777777" w:rsidR="008F7568" w:rsidRPr="00217D5F" w:rsidRDefault="008F7568" w:rsidP="00C95C60">
            <w:pPr>
              <w:widowControl w:val="0"/>
              <w:autoSpaceDE w:val="0"/>
              <w:autoSpaceDN w:val="0"/>
              <w:spacing w:after="0"/>
              <w:jc w:val="center"/>
              <w:rPr>
                <w:rFonts w:eastAsia="Times New Roman"/>
                <w:sz w:val="24"/>
                <w:szCs w:val="24"/>
              </w:rPr>
            </w:pPr>
          </w:p>
        </w:tc>
        <w:tc>
          <w:tcPr>
            <w:tcW w:w="443" w:type="pct"/>
            <w:vAlign w:val="center"/>
          </w:tcPr>
          <w:p w14:paraId="31736DDD" w14:textId="77777777" w:rsidR="008F7568" w:rsidRPr="00217D5F" w:rsidRDefault="008F7568" w:rsidP="00C95C60">
            <w:pPr>
              <w:widowControl w:val="0"/>
              <w:autoSpaceDE w:val="0"/>
              <w:autoSpaceDN w:val="0"/>
              <w:spacing w:after="0"/>
              <w:jc w:val="center"/>
              <w:rPr>
                <w:rFonts w:eastAsia="Times New Roman"/>
                <w:sz w:val="24"/>
                <w:szCs w:val="24"/>
              </w:rPr>
            </w:pPr>
          </w:p>
        </w:tc>
        <w:tc>
          <w:tcPr>
            <w:tcW w:w="490" w:type="pct"/>
            <w:vAlign w:val="center"/>
          </w:tcPr>
          <w:p w14:paraId="344A824A" w14:textId="77777777" w:rsidR="008F7568" w:rsidRPr="00217D5F" w:rsidRDefault="008F7568" w:rsidP="00C95C60">
            <w:pPr>
              <w:widowControl w:val="0"/>
              <w:autoSpaceDE w:val="0"/>
              <w:autoSpaceDN w:val="0"/>
              <w:spacing w:after="0"/>
              <w:jc w:val="center"/>
              <w:rPr>
                <w:rFonts w:eastAsia="Times New Roman"/>
                <w:sz w:val="24"/>
                <w:szCs w:val="24"/>
              </w:rPr>
            </w:pPr>
          </w:p>
        </w:tc>
      </w:tr>
      <w:tr w:rsidR="008F7568" w:rsidRPr="00217D5F" w14:paraId="75120B2B" w14:textId="77777777" w:rsidTr="008F7568">
        <w:trPr>
          <w:trHeight w:val="20"/>
        </w:trPr>
        <w:tc>
          <w:tcPr>
            <w:tcW w:w="1457" w:type="pct"/>
            <w:vMerge/>
            <w:vAlign w:val="center"/>
          </w:tcPr>
          <w:p w14:paraId="0DEF38A7" w14:textId="77777777" w:rsidR="008F7568" w:rsidRPr="00217D5F" w:rsidRDefault="008F7568" w:rsidP="00C95C60">
            <w:pPr>
              <w:widowControl w:val="0"/>
              <w:autoSpaceDE w:val="0"/>
              <w:autoSpaceDN w:val="0"/>
              <w:spacing w:after="0" w:line="240" w:lineRule="auto"/>
              <w:rPr>
                <w:rFonts w:eastAsia="Times New Roman"/>
                <w:bCs w:val="0"/>
                <w:sz w:val="24"/>
                <w:szCs w:val="24"/>
              </w:rPr>
            </w:pPr>
          </w:p>
        </w:tc>
        <w:tc>
          <w:tcPr>
            <w:tcW w:w="1293" w:type="pct"/>
            <w:vAlign w:val="center"/>
          </w:tcPr>
          <w:p w14:paraId="2D5D0914" w14:textId="77777777" w:rsidR="008F7568" w:rsidRPr="00217D5F" w:rsidRDefault="008F7568" w:rsidP="00C95C60">
            <w:pPr>
              <w:widowControl w:val="0"/>
              <w:autoSpaceDE w:val="0"/>
              <w:autoSpaceDN w:val="0"/>
              <w:spacing w:after="0" w:line="264" w:lineRule="exact"/>
              <w:rPr>
                <w:rFonts w:eastAsia="Times New Roman"/>
                <w:sz w:val="24"/>
                <w:szCs w:val="24"/>
              </w:rPr>
            </w:pPr>
            <w:r w:rsidRPr="00217D5F">
              <w:rPr>
                <w:rFonts w:eastAsia="Times New Roman"/>
                <w:bCs w:val="0"/>
                <w:sz w:val="24"/>
                <w:szCs w:val="22"/>
              </w:rPr>
              <w:t>Химико-биологическая лаборатория</w:t>
            </w:r>
          </w:p>
        </w:tc>
        <w:tc>
          <w:tcPr>
            <w:tcW w:w="434" w:type="pct"/>
            <w:vAlign w:val="center"/>
          </w:tcPr>
          <w:p w14:paraId="653216C2"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p>
        </w:tc>
        <w:tc>
          <w:tcPr>
            <w:tcW w:w="442" w:type="pct"/>
            <w:vAlign w:val="center"/>
          </w:tcPr>
          <w:p w14:paraId="4DA01027" w14:textId="77777777" w:rsidR="008F7568" w:rsidRPr="00217D5F" w:rsidRDefault="008F7568" w:rsidP="00C95C60">
            <w:pPr>
              <w:widowControl w:val="0"/>
              <w:autoSpaceDE w:val="0"/>
              <w:autoSpaceDN w:val="0"/>
              <w:spacing w:after="0" w:line="273" w:lineRule="exact"/>
              <w:jc w:val="center"/>
              <w:rPr>
                <w:rFonts w:eastAsia="Times New Roman"/>
                <w:sz w:val="24"/>
                <w:szCs w:val="24"/>
              </w:rPr>
            </w:pPr>
          </w:p>
        </w:tc>
        <w:tc>
          <w:tcPr>
            <w:tcW w:w="441" w:type="pct"/>
            <w:vAlign w:val="center"/>
          </w:tcPr>
          <w:p w14:paraId="109895CB" w14:textId="77777777" w:rsidR="008F7568" w:rsidRPr="00217D5F" w:rsidRDefault="008F7568" w:rsidP="00C95C60">
            <w:pPr>
              <w:widowControl w:val="0"/>
              <w:autoSpaceDE w:val="0"/>
              <w:autoSpaceDN w:val="0"/>
              <w:spacing w:after="0"/>
              <w:jc w:val="center"/>
              <w:rPr>
                <w:rFonts w:eastAsia="Times New Roman"/>
                <w:sz w:val="24"/>
                <w:szCs w:val="24"/>
              </w:rPr>
            </w:pPr>
          </w:p>
        </w:tc>
        <w:tc>
          <w:tcPr>
            <w:tcW w:w="443" w:type="pct"/>
            <w:vAlign w:val="center"/>
          </w:tcPr>
          <w:p w14:paraId="48B73642" w14:textId="77777777" w:rsidR="008F7568" w:rsidRPr="00217D5F" w:rsidRDefault="008F7568" w:rsidP="00C95C60">
            <w:pPr>
              <w:widowControl w:val="0"/>
              <w:autoSpaceDE w:val="0"/>
              <w:autoSpaceDN w:val="0"/>
              <w:spacing w:after="0"/>
              <w:jc w:val="center"/>
              <w:rPr>
                <w:rFonts w:eastAsia="Times New Roman"/>
                <w:sz w:val="24"/>
                <w:szCs w:val="24"/>
              </w:rPr>
            </w:pPr>
          </w:p>
        </w:tc>
        <w:tc>
          <w:tcPr>
            <w:tcW w:w="490" w:type="pct"/>
            <w:vAlign w:val="center"/>
          </w:tcPr>
          <w:p w14:paraId="37A94D94" w14:textId="77777777" w:rsidR="008F7568" w:rsidRPr="00217D5F" w:rsidRDefault="008F7568" w:rsidP="00C95C60">
            <w:pPr>
              <w:widowControl w:val="0"/>
              <w:autoSpaceDE w:val="0"/>
              <w:autoSpaceDN w:val="0"/>
              <w:spacing w:after="0"/>
              <w:jc w:val="center"/>
              <w:rPr>
                <w:rFonts w:eastAsia="Times New Roman"/>
                <w:sz w:val="24"/>
                <w:szCs w:val="24"/>
              </w:rPr>
            </w:pPr>
          </w:p>
        </w:tc>
      </w:tr>
      <w:tr w:rsidR="008F7568" w:rsidRPr="00217D5F" w14:paraId="20023F8E" w14:textId="77777777" w:rsidTr="008F7568">
        <w:trPr>
          <w:trHeight w:val="20"/>
        </w:trPr>
        <w:tc>
          <w:tcPr>
            <w:tcW w:w="1457" w:type="pct"/>
            <w:vMerge/>
            <w:vAlign w:val="center"/>
          </w:tcPr>
          <w:p w14:paraId="504359BF" w14:textId="77777777" w:rsidR="008F7568" w:rsidRPr="00217D5F" w:rsidRDefault="008F7568" w:rsidP="00C95C60">
            <w:pPr>
              <w:widowControl w:val="0"/>
              <w:autoSpaceDE w:val="0"/>
              <w:autoSpaceDN w:val="0"/>
              <w:spacing w:after="0" w:line="240" w:lineRule="auto"/>
              <w:rPr>
                <w:rFonts w:eastAsia="Times New Roman"/>
                <w:bCs w:val="0"/>
                <w:sz w:val="24"/>
                <w:szCs w:val="24"/>
              </w:rPr>
            </w:pPr>
          </w:p>
        </w:tc>
        <w:tc>
          <w:tcPr>
            <w:tcW w:w="1293" w:type="pct"/>
            <w:vAlign w:val="center"/>
          </w:tcPr>
          <w:p w14:paraId="42D6C83B" w14:textId="77777777" w:rsidR="008F7568" w:rsidRPr="00217D5F" w:rsidRDefault="008F7568" w:rsidP="00C95C60">
            <w:pPr>
              <w:widowControl w:val="0"/>
              <w:autoSpaceDE w:val="0"/>
              <w:autoSpaceDN w:val="0"/>
              <w:spacing w:after="0" w:line="264" w:lineRule="exact"/>
              <w:rPr>
                <w:rFonts w:eastAsia="Times New Roman"/>
                <w:sz w:val="24"/>
                <w:szCs w:val="24"/>
              </w:rPr>
            </w:pPr>
            <w:r w:rsidRPr="00217D5F">
              <w:rPr>
                <w:rFonts w:eastAsia="Times New Roman"/>
                <w:sz w:val="24"/>
                <w:szCs w:val="24"/>
              </w:rPr>
              <w:t>НВП</w:t>
            </w:r>
          </w:p>
        </w:tc>
        <w:tc>
          <w:tcPr>
            <w:tcW w:w="434" w:type="pct"/>
            <w:vAlign w:val="center"/>
          </w:tcPr>
          <w:p w14:paraId="44CC6317" w14:textId="77777777" w:rsidR="008F7568" w:rsidRPr="00217D5F" w:rsidRDefault="008F7568" w:rsidP="00C95C60">
            <w:pPr>
              <w:widowControl w:val="0"/>
              <w:autoSpaceDE w:val="0"/>
              <w:autoSpaceDN w:val="0"/>
              <w:spacing w:after="0" w:line="275" w:lineRule="exact"/>
              <w:jc w:val="center"/>
              <w:rPr>
                <w:rFonts w:eastAsia="Times New Roman"/>
                <w:sz w:val="24"/>
                <w:szCs w:val="24"/>
              </w:rPr>
            </w:pPr>
          </w:p>
        </w:tc>
        <w:tc>
          <w:tcPr>
            <w:tcW w:w="442" w:type="pct"/>
            <w:vAlign w:val="center"/>
          </w:tcPr>
          <w:p w14:paraId="70023328" w14:textId="77777777" w:rsidR="008F7568" w:rsidRPr="00217D5F" w:rsidRDefault="008F7568" w:rsidP="00C95C60">
            <w:pPr>
              <w:widowControl w:val="0"/>
              <w:autoSpaceDE w:val="0"/>
              <w:autoSpaceDN w:val="0"/>
              <w:spacing w:after="0" w:line="275" w:lineRule="exact"/>
              <w:jc w:val="center"/>
              <w:rPr>
                <w:rFonts w:eastAsia="Times New Roman"/>
                <w:sz w:val="24"/>
                <w:szCs w:val="24"/>
              </w:rPr>
            </w:pPr>
          </w:p>
        </w:tc>
        <w:tc>
          <w:tcPr>
            <w:tcW w:w="441" w:type="pct"/>
            <w:vAlign w:val="center"/>
          </w:tcPr>
          <w:p w14:paraId="1F718284"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c>
          <w:tcPr>
            <w:tcW w:w="443" w:type="pct"/>
            <w:vAlign w:val="center"/>
          </w:tcPr>
          <w:p w14:paraId="60A8B487" w14:textId="77777777" w:rsidR="008F7568" w:rsidRPr="00217D5F" w:rsidRDefault="008F7568" w:rsidP="00C95C60">
            <w:pPr>
              <w:widowControl w:val="0"/>
              <w:autoSpaceDE w:val="0"/>
              <w:autoSpaceDN w:val="0"/>
              <w:spacing w:after="0"/>
              <w:jc w:val="center"/>
              <w:rPr>
                <w:rFonts w:eastAsia="Times New Roman"/>
                <w:sz w:val="24"/>
                <w:szCs w:val="24"/>
              </w:rPr>
            </w:pPr>
          </w:p>
        </w:tc>
        <w:tc>
          <w:tcPr>
            <w:tcW w:w="490" w:type="pct"/>
            <w:vAlign w:val="center"/>
          </w:tcPr>
          <w:p w14:paraId="4322902F"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r>
      <w:tr w:rsidR="008F7568" w:rsidRPr="00217D5F" w14:paraId="2AF4F2E2" w14:textId="77777777" w:rsidTr="008F7568">
        <w:trPr>
          <w:trHeight w:val="20"/>
        </w:trPr>
        <w:tc>
          <w:tcPr>
            <w:tcW w:w="1457" w:type="pct"/>
            <w:vMerge/>
            <w:vAlign w:val="center"/>
          </w:tcPr>
          <w:p w14:paraId="114CF452" w14:textId="77777777" w:rsidR="008F7568" w:rsidRPr="00217D5F" w:rsidRDefault="008F7568" w:rsidP="00C95C60">
            <w:pPr>
              <w:widowControl w:val="0"/>
              <w:autoSpaceDE w:val="0"/>
              <w:autoSpaceDN w:val="0"/>
              <w:spacing w:after="0" w:line="240" w:lineRule="auto"/>
              <w:rPr>
                <w:rFonts w:eastAsia="Times New Roman"/>
                <w:bCs w:val="0"/>
                <w:sz w:val="24"/>
                <w:szCs w:val="24"/>
              </w:rPr>
            </w:pPr>
          </w:p>
        </w:tc>
        <w:tc>
          <w:tcPr>
            <w:tcW w:w="1293" w:type="pct"/>
            <w:shd w:val="clear" w:color="auto" w:fill="auto"/>
            <w:vAlign w:val="center"/>
          </w:tcPr>
          <w:p w14:paraId="50459713" w14:textId="77777777" w:rsidR="008F7568" w:rsidRPr="00217D5F" w:rsidRDefault="008F7568" w:rsidP="00C95C60">
            <w:pPr>
              <w:widowControl w:val="0"/>
              <w:autoSpaceDE w:val="0"/>
              <w:autoSpaceDN w:val="0"/>
              <w:spacing w:after="0" w:line="264" w:lineRule="exact"/>
              <w:rPr>
                <w:rFonts w:eastAsia="Times New Roman"/>
                <w:sz w:val="24"/>
                <w:szCs w:val="24"/>
              </w:rPr>
            </w:pPr>
            <w:r w:rsidRPr="00217D5F">
              <w:rPr>
                <w:rFonts w:eastAsia="Times New Roman"/>
                <w:sz w:val="24"/>
                <w:szCs w:val="24"/>
              </w:rPr>
              <w:t xml:space="preserve">Музыкальный театр </w:t>
            </w:r>
          </w:p>
        </w:tc>
        <w:tc>
          <w:tcPr>
            <w:tcW w:w="434" w:type="pct"/>
            <w:shd w:val="clear" w:color="auto" w:fill="auto"/>
            <w:vAlign w:val="center"/>
          </w:tcPr>
          <w:p w14:paraId="18C190F7" w14:textId="77777777" w:rsidR="008F7568" w:rsidRPr="00217D5F" w:rsidRDefault="008F7568" w:rsidP="00C95C60">
            <w:pPr>
              <w:widowControl w:val="0"/>
              <w:autoSpaceDE w:val="0"/>
              <w:autoSpaceDN w:val="0"/>
              <w:spacing w:after="0" w:line="275" w:lineRule="exact"/>
              <w:jc w:val="center"/>
              <w:rPr>
                <w:rFonts w:eastAsia="Times New Roman"/>
                <w:sz w:val="24"/>
                <w:szCs w:val="24"/>
              </w:rPr>
            </w:pPr>
          </w:p>
        </w:tc>
        <w:tc>
          <w:tcPr>
            <w:tcW w:w="442" w:type="pct"/>
            <w:shd w:val="clear" w:color="auto" w:fill="auto"/>
            <w:vAlign w:val="center"/>
          </w:tcPr>
          <w:p w14:paraId="54E31E22" w14:textId="77777777" w:rsidR="008F7568" w:rsidRPr="00217D5F" w:rsidRDefault="008F7568" w:rsidP="00C95C60">
            <w:pPr>
              <w:widowControl w:val="0"/>
              <w:autoSpaceDE w:val="0"/>
              <w:autoSpaceDN w:val="0"/>
              <w:spacing w:after="0" w:line="275" w:lineRule="exact"/>
              <w:jc w:val="center"/>
              <w:rPr>
                <w:rFonts w:eastAsia="Times New Roman"/>
                <w:sz w:val="24"/>
                <w:szCs w:val="24"/>
              </w:rPr>
            </w:pPr>
            <w:r w:rsidRPr="00217D5F">
              <w:rPr>
                <w:rFonts w:eastAsia="Times New Roman"/>
                <w:sz w:val="24"/>
                <w:szCs w:val="24"/>
              </w:rPr>
              <w:t>1</w:t>
            </w:r>
          </w:p>
        </w:tc>
        <w:tc>
          <w:tcPr>
            <w:tcW w:w="441" w:type="pct"/>
            <w:shd w:val="clear" w:color="auto" w:fill="auto"/>
            <w:vAlign w:val="center"/>
          </w:tcPr>
          <w:p w14:paraId="2807E65B" w14:textId="77777777" w:rsidR="008F7568" w:rsidRPr="00217D5F" w:rsidRDefault="008F7568" w:rsidP="00C95C60">
            <w:pPr>
              <w:widowControl w:val="0"/>
              <w:autoSpaceDE w:val="0"/>
              <w:autoSpaceDN w:val="0"/>
              <w:spacing w:after="0"/>
              <w:jc w:val="center"/>
              <w:rPr>
                <w:rFonts w:eastAsia="Times New Roman"/>
                <w:sz w:val="24"/>
                <w:szCs w:val="24"/>
              </w:rPr>
            </w:pPr>
          </w:p>
        </w:tc>
        <w:tc>
          <w:tcPr>
            <w:tcW w:w="443" w:type="pct"/>
            <w:shd w:val="clear" w:color="auto" w:fill="auto"/>
            <w:vAlign w:val="center"/>
          </w:tcPr>
          <w:p w14:paraId="521CE907" w14:textId="77777777" w:rsidR="008F7568" w:rsidRPr="00217D5F" w:rsidRDefault="008F7568" w:rsidP="00C95C60">
            <w:pPr>
              <w:widowControl w:val="0"/>
              <w:autoSpaceDE w:val="0"/>
              <w:autoSpaceDN w:val="0"/>
              <w:spacing w:after="0"/>
              <w:jc w:val="center"/>
              <w:rPr>
                <w:rFonts w:eastAsia="Times New Roman"/>
                <w:sz w:val="24"/>
                <w:szCs w:val="24"/>
              </w:rPr>
            </w:pPr>
          </w:p>
        </w:tc>
        <w:tc>
          <w:tcPr>
            <w:tcW w:w="490" w:type="pct"/>
            <w:shd w:val="clear" w:color="auto" w:fill="auto"/>
            <w:vAlign w:val="center"/>
          </w:tcPr>
          <w:p w14:paraId="3A24A5AF" w14:textId="77777777" w:rsidR="008F7568" w:rsidRPr="00217D5F" w:rsidRDefault="008F7568" w:rsidP="00C95C60">
            <w:pPr>
              <w:widowControl w:val="0"/>
              <w:autoSpaceDE w:val="0"/>
              <w:autoSpaceDN w:val="0"/>
              <w:spacing w:after="0"/>
              <w:jc w:val="center"/>
              <w:rPr>
                <w:rFonts w:eastAsia="Times New Roman"/>
                <w:sz w:val="24"/>
                <w:szCs w:val="24"/>
              </w:rPr>
            </w:pPr>
            <w:r w:rsidRPr="00217D5F">
              <w:rPr>
                <w:rFonts w:eastAsia="Times New Roman"/>
                <w:sz w:val="24"/>
                <w:szCs w:val="24"/>
              </w:rPr>
              <w:t>1</w:t>
            </w:r>
          </w:p>
        </w:tc>
      </w:tr>
      <w:tr w:rsidR="008F7568" w:rsidRPr="00217D5F" w14:paraId="0F123019" w14:textId="77777777" w:rsidTr="008F7568">
        <w:trPr>
          <w:trHeight w:val="20"/>
        </w:trPr>
        <w:tc>
          <w:tcPr>
            <w:tcW w:w="2750" w:type="pct"/>
            <w:gridSpan w:val="2"/>
            <w:vAlign w:val="center"/>
          </w:tcPr>
          <w:p w14:paraId="12168672" w14:textId="77777777" w:rsidR="008F7568" w:rsidRPr="00217D5F" w:rsidRDefault="008F7568" w:rsidP="00C95C60">
            <w:pPr>
              <w:widowControl w:val="0"/>
              <w:autoSpaceDE w:val="0"/>
              <w:autoSpaceDN w:val="0"/>
              <w:spacing w:after="0"/>
              <w:rPr>
                <w:rFonts w:eastAsia="Times New Roman"/>
                <w:b/>
                <w:sz w:val="24"/>
                <w:szCs w:val="24"/>
              </w:rPr>
            </w:pPr>
            <w:r w:rsidRPr="00217D5F">
              <w:rPr>
                <w:rFonts w:eastAsia="Times New Roman"/>
                <w:b/>
                <w:sz w:val="24"/>
                <w:szCs w:val="24"/>
              </w:rPr>
              <w:t>Внеурочная</w:t>
            </w:r>
            <w:r w:rsidRPr="00217D5F">
              <w:rPr>
                <w:rFonts w:eastAsia="Times New Roman"/>
                <w:b/>
                <w:spacing w:val="-3"/>
                <w:sz w:val="24"/>
                <w:szCs w:val="24"/>
              </w:rPr>
              <w:t xml:space="preserve"> </w:t>
            </w:r>
            <w:r w:rsidRPr="00217D5F">
              <w:rPr>
                <w:rFonts w:eastAsia="Times New Roman"/>
                <w:b/>
                <w:sz w:val="24"/>
                <w:szCs w:val="24"/>
              </w:rPr>
              <w:t>деятельность</w:t>
            </w:r>
            <w:r w:rsidRPr="00217D5F">
              <w:rPr>
                <w:rFonts w:eastAsia="Times New Roman"/>
                <w:b/>
                <w:spacing w:val="1"/>
                <w:sz w:val="24"/>
                <w:szCs w:val="24"/>
              </w:rPr>
              <w:t xml:space="preserve"> </w:t>
            </w:r>
            <w:r w:rsidRPr="00217D5F">
              <w:rPr>
                <w:rFonts w:eastAsia="Times New Roman"/>
                <w:b/>
                <w:sz w:val="24"/>
                <w:szCs w:val="24"/>
              </w:rPr>
              <w:t>(часов</w:t>
            </w:r>
            <w:r w:rsidRPr="00217D5F">
              <w:rPr>
                <w:rFonts w:eastAsia="Times New Roman"/>
                <w:b/>
                <w:spacing w:val="-3"/>
                <w:sz w:val="24"/>
                <w:szCs w:val="24"/>
              </w:rPr>
              <w:t xml:space="preserve"> </w:t>
            </w:r>
            <w:r w:rsidRPr="00217D5F">
              <w:rPr>
                <w:rFonts w:eastAsia="Times New Roman"/>
                <w:b/>
                <w:sz w:val="24"/>
                <w:szCs w:val="24"/>
              </w:rPr>
              <w:t>в</w:t>
            </w:r>
            <w:r w:rsidRPr="00217D5F">
              <w:rPr>
                <w:rFonts w:eastAsia="Times New Roman"/>
                <w:b/>
                <w:spacing w:val="-3"/>
                <w:sz w:val="24"/>
                <w:szCs w:val="24"/>
              </w:rPr>
              <w:t xml:space="preserve"> </w:t>
            </w:r>
            <w:r w:rsidRPr="00217D5F">
              <w:rPr>
                <w:rFonts w:eastAsia="Times New Roman"/>
                <w:b/>
                <w:sz w:val="24"/>
                <w:szCs w:val="24"/>
              </w:rPr>
              <w:t>неделю)</w:t>
            </w:r>
          </w:p>
        </w:tc>
        <w:tc>
          <w:tcPr>
            <w:tcW w:w="434" w:type="pct"/>
            <w:vAlign w:val="center"/>
          </w:tcPr>
          <w:p w14:paraId="05307BB0" w14:textId="77777777" w:rsidR="008F7568" w:rsidRPr="00217D5F" w:rsidRDefault="008F7568" w:rsidP="00C95C60">
            <w:pPr>
              <w:widowControl w:val="0"/>
              <w:autoSpaceDE w:val="0"/>
              <w:autoSpaceDN w:val="0"/>
              <w:spacing w:after="0" w:line="275" w:lineRule="exact"/>
              <w:jc w:val="center"/>
              <w:rPr>
                <w:rFonts w:eastAsia="Times New Roman"/>
                <w:b/>
                <w:sz w:val="24"/>
                <w:szCs w:val="24"/>
              </w:rPr>
            </w:pPr>
            <w:r w:rsidRPr="00217D5F">
              <w:rPr>
                <w:rFonts w:eastAsia="Times New Roman"/>
                <w:b/>
                <w:sz w:val="24"/>
                <w:szCs w:val="24"/>
              </w:rPr>
              <w:t>10</w:t>
            </w:r>
          </w:p>
        </w:tc>
        <w:tc>
          <w:tcPr>
            <w:tcW w:w="442" w:type="pct"/>
            <w:vAlign w:val="center"/>
          </w:tcPr>
          <w:p w14:paraId="3005D239" w14:textId="77777777" w:rsidR="008F7568" w:rsidRPr="00217D5F" w:rsidRDefault="008F7568" w:rsidP="00C95C60">
            <w:pPr>
              <w:widowControl w:val="0"/>
              <w:autoSpaceDE w:val="0"/>
              <w:autoSpaceDN w:val="0"/>
              <w:spacing w:after="0" w:line="275" w:lineRule="exact"/>
              <w:jc w:val="center"/>
              <w:rPr>
                <w:rFonts w:eastAsia="Times New Roman"/>
                <w:b/>
                <w:sz w:val="24"/>
                <w:szCs w:val="24"/>
              </w:rPr>
            </w:pPr>
            <w:r w:rsidRPr="00217D5F">
              <w:rPr>
                <w:rFonts w:eastAsia="Times New Roman"/>
                <w:b/>
                <w:sz w:val="24"/>
                <w:szCs w:val="24"/>
              </w:rPr>
              <w:t>10</w:t>
            </w:r>
          </w:p>
        </w:tc>
        <w:tc>
          <w:tcPr>
            <w:tcW w:w="441" w:type="pct"/>
            <w:vAlign w:val="center"/>
          </w:tcPr>
          <w:p w14:paraId="6A5EB2E4" w14:textId="77777777" w:rsidR="008F7568" w:rsidRPr="00217D5F" w:rsidRDefault="008F7568" w:rsidP="00C95C60">
            <w:pPr>
              <w:widowControl w:val="0"/>
              <w:autoSpaceDE w:val="0"/>
              <w:autoSpaceDN w:val="0"/>
              <w:spacing w:after="0"/>
              <w:jc w:val="center"/>
              <w:rPr>
                <w:rFonts w:eastAsia="Times New Roman"/>
                <w:b/>
                <w:sz w:val="24"/>
                <w:szCs w:val="24"/>
              </w:rPr>
            </w:pPr>
            <w:r w:rsidRPr="00217D5F">
              <w:rPr>
                <w:rFonts w:eastAsia="Times New Roman"/>
                <w:b/>
                <w:sz w:val="24"/>
                <w:szCs w:val="24"/>
              </w:rPr>
              <w:t>10</w:t>
            </w:r>
          </w:p>
        </w:tc>
        <w:tc>
          <w:tcPr>
            <w:tcW w:w="443" w:type="pct"/>
            <w:vAlign w:val="center"/>
          </w:tcPr>
          <w:p w14:paraId="4E01BB08" w14:textId="77777777" w:rsidR="008F7568" w:rsidRPr="00217D5F" w:rsidRDefault="008F7568" w:rsidP="00C95C60">
            <w:pPr>
              <w:widowControl w:val="0"/>
              <w:autoSpaceDE w:val="0"/>
              <w:autoSpaceDN w:val="0"/>
              <w:spacing w:after="0"/>
              <w:jc w:val="center"/>
              <w:rPr>
                <w:rFonts w:eastAsia="Times New Roman"/>
                <w:b/>
                <w:sz w:val="24"/>
                <w:szCs w:val="24"/>
              </w:rPr>
            </w:pPr>
            <w:r w:rsidRPr="00217D5F">
              <w:rPr>
                <w:rFonts w:eastAsia="Times New Roman"/>
                <w:b/>
                <w:sz w:val="24"/>
                <w:szCs w:val="24"/>
              </w:rPr>
              <w:t>10</w:t>
            </w:r>
          </w:p>
        </w:tc>
        <w:tc>
          <w:tcPr>
            <w:tcW w:w="490" w:type="pct"/>
            <w:vAlign w:val="center"/>
          </w:tcPr>
          <w:p w14:paraId="3370F275" w14:textId="77777777" w:rsidR="008F7568" w:rsidRPr="00217D5F" w:rsidRDefault="008F7568" w:rsidP="00C95C60">
            <w:pPr>
              <w:widowControl w:val="0"/>
              <w:autoSpaceDE w:val="0"/>
              <w:autoSpaceDN w:val="0"/>
              <w:spacing w:after="0"/>
              <w:jc w:val="center"/>
              <w:rPr>
                <w:rFonts w:eastAsia="Times New Roman"/>
                <w:b/>
                <w:sz w:val="24"/>
                <w:szCs w:val="24"/>
              </w:rPr>
            </w:pPr>
            <w:r w:rsidRPr="00217D5F">
              <w:rPr>
                <w:rFonts w:eastAsia="Times New Roman"/>
                <w:b/>
                <w:sz w:val="24"/>
                <w:szCs w:val="24"/>
              </w:rPr>
              <w:t>40</w:t>
            </w:r>
          </w:p>
        </w:tc>
      </w:tr>
    </w:tbl>
    <w:p w14:paraId="47CBEE65" w14:textId="77777777" w:rsidR="008F7568" w:rsidRPr="00217D5F" w:rsidRDefault="008F7568">
      <w:pPr>
        <w:pStyle w:val="a3"/>
        <w:spacing w:before="4"/>
        <w:rPr>
          <w:b/>
        </w:rPr>
      </w:pPr>
    </w:p>
    <w:p w14:paraId="7585852F" w14:textId="77777777" w:rsidR="00A60731" w:rsidRPr="00217D5F" w:rsidRDefault="00A60731"/>
    <w:sectPr w:rsidR="00A60731" w:rsidRPr="00217D5F" w:rsidSect="00271612">
      <w:pgSz w:w="11906" w:h="16838"/>
      <w:pgMar w:top="851" w:right="851" w:bottom="851"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275A" w14:textId="77777777" w:rsidR="007E3B4B" w:rsidRDefault="007E3B4B">
      <w:pPr>
        <w:spacing w:line="240" w:lineRule="auto"/>
      </w:pPr>
      <w:r>
        <w:separator/>
      </w:r>
    </w:p>
  </w:endnote>
  <w:endnote w:type="continuationSeparator" w:id="0">
    <w:p w14:paraId="3769918B" w14:textId="77777777" w:rsidR="007E3B4B" w:rsidRDefault="007E3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mbria Math"/>
    <w:charset w:val="00"/>
    <w:family w:val="roman"/>
    <w:pitch w:val="default"/>
    <w:sig w:usb0="00000000"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8BD4" w14:textId="77777777" w:rsidR="007E3B4B" w:rsidRDefault="007E3B4B">
      <w:pPr>
        <w:spacing w:after="0"/>
      </w:pPr>
      <w:r>
        <w:separator/>
      </w:r>
    </w:p>
  </w:footnote>
  <w:footnote w:type="continuationSeparator" w:id="0">
    <w:p w14:paraId="0F329A2F" w14:textId="77777777" w:rsidR="007E3B4B" w:rsidRDefault="007E3B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7284"/>
    <w:multiLevelType w:val="multilevel"/>
    <w:tmpl w:val="1331728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 w15:restartNumberingAfterBreak="0">
    <w:nsid w:val="1347342E"/>
    <w:multiLevelType w:val="multilevel"/>
    <w:tmpl w:val="1347342E"/>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 w15:restartNumberingAfterBreak="0">
    <w:nsid w:val="64A56D58"/>
    <w:multiLevelType w:val="multilevel"/>
    <w:tmpl w:val="64A56D58"/>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 w15:restartNumberingAfterBreak="0">
    <w:nsid w:val="693F6A1B"/>
    <w:multiLevelType w:val="hybridMultilevel"/>
    <w:tmpl w:val="9A36B5E6"/>
    <w:lvl w:ilvl="0" w:tplc="FD089E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7D282B7D"/>
    <w:multiLevelType w:val="hybridMultilevel"/>
    <w:tmpl w:val="4A6C7E4E"/>
    <w:lvl w:ilvl="0" w:tplc="FD089E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3F5"/>
    <w:rsid w:val="0003132D"/>
    <w:rsid w:val="00217D5F"/>
    <w:rsid w:val="00271612"/>
    <w:rsid w:val="006414A0"/>
    <w:rsid w:val="00783274"/>
    <w:rsid w:val="00787776"/>
    <w:rsid w:val="007C02D4"/>
    <w:rsid w:val="007E3B4B"/>
    <w:rsid w:val="008C12FF"/>
    <w:rsid w:val="008F7568"/>
    <w:rsid w:val="00A60731"/>
    <w:rsid w:val="00BC3255"/>
    <w:rsid w:val="00C203F5"/>
    <w:rsid w:val="00C768C8"/>
    <w:rsid w:val="00C9119F"/>
    <w:rsid w:val="00E049E4"/>
    <w:rsid w:val="00E8391E"/>
    <w:rsid w:val="00EC23A8"/>
    <w:rsid w:val="0BBB0995"/>
    <w:rsid w:val="24663A9D"/>
    <w:rsid w:val="4D625A2C"/>
    <w:rsid w:val="6220426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D484"/>
  <w15:docId w15:val="{384E7D88-9F3B-4484-939D-0FB95DE1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eastAsiaTheme="minorHAnsi"/>
      <w:bCs/>
      <w:sz w:val="28"/>
      <w:szCs w:val="28"/>
      <w:lang w:eastAsia="en-US"/>
    </w:rPr>
  </w:style>
  <w:style w:type="paragraph" w:styleId="1">
    <w:name w:val="heading 1"/>
    <w:basedOn w:val="a"/>
    <w:uiPriority w:val="1"/>
    <w:qFormat/>
    <w:pPr>
      <w:spacing w:before="1"/>
      <w:ind w:left="915"/>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customStyle="1" w:styleId="ConsPlusNormal">
    <w:name w:val="ConsPlusNormal"/>
    <w:qFormat/>
    <w:pPr>
      <w:widowControl w:val="0"/>
      <w:autoSpaceDE w:val="0"/>
      <w:autoSpaceDN w:val="0"/>
      <w:adjustRightInd w:val="0"/>
    </w:pPr>
    <w:rPr>
      <w:rFonts w:eastAsia="Times New Roman"/>
      <w:sz w:val="24"/>
      <w:szCs w:val="24"/>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NoParagraphStyle">
    <w:name w:val="[No Paragraph Style]"/>
    <w:qFormat/>
    <w:pPr>
      <w:autoSpaceDE w:val="0"/>
      <w:autoSpaceDN w:val="0"/>
      <w:adjustRightInd w:val="0"/>
      <w:spacing w:line="288" w:lineRule="auto"/>
      <w:textAlignment w:val="center"/>
    </w:pPr>
    <w:rPr>
      <w:rFonts w:ascii="SchoolBookSanPin" w:eastAsiaTheme="minorHAnsi" w:hAnsi="SchoolBookSanPin" w:cs="SchoolBookSanPin"/>
      <w:color w:val="000000"/>
      <w:sz w:val="24"/>
      <w:szCs w:val="24"/>
      <w:lang w:val="en-GB" w:eastAsia="en-US"/>
    </w:rPr>
  </w:style>
  <w:style w:type="paragraph" w:styleId="a4">
    <w:name w:val="List Paragraph"/>
    <w:basedOn w:val="a"/>
    <w:uiPriority w:val="34"/>
    <w:qFormat/>
    <w:pPr>
      <w:ind w:left="720"/>
      <w:contextualSpacing/>
    </w:pPr>
  </w:style>
  <w:style w:type="paragraph" w:styleId="a5">
    <w:name w:val="Balloon Text"/>
    <w:basedOn w:val="a"/>
    <w:link w:val="a6"/>
    <w:uiPriority w:val="99"/>
    <w:semiHidden/>
    <w:unhideWhenUsed/>
    <w:rsid w:val="00BC325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3255"/>
    <w:rPr>
      <w:rFonts w:ascii="Segoe UI" w:eastAsiaTheme="minorHAnsi" w:hAnsi="Segoe UI" w:cs="Segoe UI"/>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3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demo=1&amp;base=LAW&amp;n=426546&amp;date=24.08.2023&amp;dst=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26DE6-9E57-4A3F-81CA-BB8D5691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3292</Words>
  <Characters>18770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Трифанова</cp:lastModifiedBy>
  <cp:revision>2</cp:revision>
  <cp:lastPrinted>2024-09-13T02:52:00Z</cp:lastPrinted>
  <dcterms:created xsi:type="dcterms:W3CDTF">2024-09-13T09:20:00Z</dcterms:created>
  <dcterms:modified xsi:type="dcterms:W3CDTF">2024-09-13T09:20:00Z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FDB7B5D0FF71424097D98C36C03A0A69_13</vt:lpwstr>
  </property>
</Properties>
</file>